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7177D">
      <w:pPr>
        <w:kinsoku w:val="0"/>
        <w:overflowPunct w:val="0"/>
        <w:autoSpaceDE/>
        <w:autoSpaceDN/>
        <w:adjustRightInd/>
        <w:spacing w:line="265" w:lineRule="exact"/>
        <w:jc w:val="center"/>
        <w:textAlignment w:val="baseline"/>
        <w:rPr>
          <w:b/>
          <w:bCs/>
          <w:spacing w:val="5"/>
          <w:sz w:val="23"/>
          <w:szCs w:val="23"/>
          <w:lang w:val="es-ES" w:eastAsia="es-ES"/>
        </w:rPr>
      </w:pPr>
      <w:r>
        <w:rPr>
          <w:b/>
          <w:bCs/>
          <w:spacing w:val="5"/>
          <w:sz w:val="23"/>
          <w:szCs w:val="23"/>
          <w:lang w:val="es-ES" w:eastAsia="es-ES"/>
        </w:rPr>
        <w:t>RESOLUCIÓN N. TAT-3000-2016</w:t>
      </w:r>
    </w:p>
    <w:p w:rsidR="00000000" w:rsidRDefault="0057177D">
      <w:pPr>
        <w:kinsoku w:val="0"/>
        <w:overflowPunct w:val="0"/>
        <w:autoSpaceDE/>
        <w:autoSpaceDN/>
        <w:adjustRightInd/>
        <w:spacing w:before="316" w:line="321"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veinte minutos del treinta y uno de mayo del dos mil dieciséis.</w:t>
      </w:r>
    </w:p>
    <w:p w:rsidR="00000000" w:rsidRDefault="0057177D">
      <w:pPr>
        <w:kinsoku w:val="0"/>
        <w:overflowPunct w:val="0"/>
        <w:autoSpaceDE/>
        <w:autoSpaceDN/>
        <w:adjustRightInd/>
        <w:spacing w:before="302" w:line="321" w:lineRule="exact"/>
        <w:ind w:right="72"/>
        <w:jc w:val="both"/>
        <w:textAlignment w:val="baseline"/>
        <w:rPr>
          <w:b/>
          <w:bCs/>
          <w:sz w:val="23"/>
          <w:szCs w:val="23"/>
          <w:lang w:val="es-ES" w:eastAsia="es-ES"/>
        </w:rPr>
      </w:pPr>
      <w:r>
        <w:rPr>
          <w:sz w:val="23"/>
          <w:szCs w:val="23"/>
          <w:lang w:val="es-ES" w:eastAsia="es-ES"/>
        </w:rPr>
        <w:t xml:space="preserve">Se conoce </w:t>
      </w:r>
      <w:r w:rsidRPr="00A317BC">
        <w:rPr>
          <w:b/>
          <w:sz w:val="23"/>
          <w:szCs w:val="23"/>
          <w:lang w:val="es-ES" w:eastAsia="es-ES"/>
        </w:rPr>
        <w:t>RECURSO DE APELACIÓN E INCIDENTE DE NULIDAD</w:t>
      </w:r>
      <w:r>
        <w:rPr>
          <w:sz w:val="23"/>
          <w:szCs w:val="23"/>
          <w:lang w:val="es-ES" w:eastAsia="es-ES"/>
        </w:rPr>
        <w:t xml:space="preserve">, interpuesto por </w:t>
      </w:r>
      <w:r w:rsidRPr="00A317BC">
        <w:rPr>
          <w:b/>
          <w:sz w:val="23"/>
          <w:szCs w:val="23"/>
          <w:lang w:val="es-ES" w:eastAsia="es-ES"/>
        </w:rPr>
        <w:t>M</w:t>
      </w:r>
      <w:r w:rsidR="00A317BC">
        <w:rPr>
          <w:b/>
          <w:sz w:val="23"/>
          <w:szCs w:val="23"/>
          <w:lang w:val="es-ES" w:eastAsia="es-ES"/>
        </w:rPr>
        <w:t>.T.C.</w:t>
      </w:r>
      <w:r>
        <w:rPr>
          <w:sz w:val="23"/>
          <w:szCs w:val="23"/>
          <w:lang w:val="es-ES" w:eastAsia="es-ES"/>
        </w:rPr>
        <w:t xml:space="preserve">, cédula de identidad </w:t>
      </w:r>
      <w:r w:rsidR="00A317BC">
        <w:rPr>
          <w:sz w:val="23"/>
          <w:szCs w:val="23"/>
          <w:lang w:val="es-ES" w:eastAsia="es-ES"/>
        </w:rPr>
        <w:t>…</w:t>
      </w:r>
      <w:r>
        <w:rPr>
          <w:sz w:val="23"/>
          <w:szCs w:val="23"/>
          <w:lang w:val="es-ES" w:eastAsia="es-ES"/>
        </w:rPr>
        <w:t>, por intermedio de su apoderado es</w:t>
      </w:r>
      <w:r>
        <w:rPr>
          <w:sz w:val="23"/>
          <w:szCs w:val="23"/>
          <w:lang w:val="es-ES" w:eastAsia="es-ES"/>
        </w:rPr>
        <w:t>pecial administrativo el señor R</w:t>
      </w:r>
      <w:r w:rsidR="00A317BC">
        <w:rPr>
          <w:sz w:val="23"/>
          <w:szCs w:val="23"/>
          <w:lang w:val="es-ES" w:eastAsia="es-ES"/>
        </w:rPr>
        <w:t>.A.P.</w:t>
      </w:r>
      <w:r>
        <w:rPr>
          <w:sz w:val="23"/>
          <w:szCs w:val="23"/>
          <w:lang w:val="es-ES" w:eastAsia="es-ES"/>
        </w:rPr>
        <w:t xml:space="preserve">, cédula de identidad número </w:t>
      </w:r>
      <w:r w:rsidR="00A317BC">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7.1.1 de la Sesión Ordinaria </w:t>
      </w:r>
      <w:r w:rsidR="00A317BC">
        <w:rPr>
          <w:b/>
          <w:bCs/>
          <w:sz w:val="23"/>
          <w:szCs w:val="23"/>
          <w:lang w:val="es-ES" w:eastAsia="es-ES"/>
        </w:rPr>
        <w:t xml:space="preserve">          </w:t>
      </w:r>
      <w:r>
        <w:rPr>
          <w:b/>
          <w:bCs/>
          <w:sz w:val="23"/>
          <w:szCs w:val="23"/>
          <w:lang w:val="es-ES" w:eastAsia="es-ES"/>
        </w:rPr>
        <w:t xml:space="preserve">12-2016 del 10 de marzo del 2016, </w:t>
      </w:r>
      <w:r>
        <w:rPr>
          <w:sz w:val="23"/>
          <w:szCs w:val="23"/>
          <w:lang w:val="es-ES" w:eastAsia="es-ES"/>
        </w:rPr>
        <w:t>emitido por la Junta Directiva del Consejo de Transporte Público, tramitado en</w:t>
      </w:r>
      <w:r>
        <w:rPr>
          <w:sz w:val="23"/>
          <w:szCs w:val="23"/>
          <w:lang w:val="es-ES" w:eastAsia="es-ES"/>
        </w:rPr>
        <w:t xml:space="preserve"> este Despacho bajo el Expediente Administrativo número </w:t>
      </w:r>
      <w:r>
        <w:rPr>
          <w:b/>
          <w:bCs/>
          <w:sz w:val="23"/>
          <w:szCs w:val="23"/>
          <w:lang w:val="es-ES" w:eastAsia="es-ES"/>
        </w:rPr>
        <w:t>TAT-45-16.</w:t>
      </w:r>
    </w:p>
    <w:p w:rsidR="00000000" w:rsidRDefault="0057177D">
      <w:pPr>
        <w:kinsoku w:val="0"/>
        <w:overflowPunct w:val="0"/>
        <w:autoSpaceDE/>
        <w:autoSpaceDN/>
        <w:adjustRightInd/>
        <w:spacing w:before="362" w:line="262" w:lineRule="exact"/>
        <w:jc w:val="center"/>
        <w:textAlignment w:val="baseline"/>
        <w:rPr>
          <w:b/>
          <w:bCs/>
          <w:spacing w:val="5"/>
          <w:sz w:val="23"/>
          <w:szCs w:val="23"/>
          <w:lang w:val="es-ES" w:eastAsia="es-ES"/>
        </w:rPr>
      </w:pPr>
      <w:r>
        <w:rPr>
          <w:b/>
          <w:bCs/>
          <w:spacing w:val="5"/>
          <w:sz w:val="23"/>
          <w:szCs w:val="23"/>
          <w:lang w:val="es-ES" w:eastAsia="es-ES"/>
        </w:rPr>
        <w:t>RESULTANDO</w:t>
      </w:r>
    </w:p>
    <w:p w:rsidR="00000000" w:rsidRDefault="0057177D">
      <w:pPr>
        <w:kinsoku w:val="0"/>
        <w:overflowPunct w:val="0"/>
        <w:autoSpaceDE/>
        <w:autoSpaceDN/>
        <w:adjustRightInd/>
        <w:spacing w:before="297" w:line="321" w:lineRule="exact"/>
        <w:ind w:righ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el </w:t>
      </w:r>
      <w:r>
        <w:rPr>
          <w:b/>
          <w:bCs/>
          <w:sz w:val="23"/>
          <w:szCs w:val="23"/>
          <w:lang w:val="es-ES" w:eastAsia="es-ES"/>
        </w:rPr>
        <w:t xml:space="preserve">Artículo 7.1.1 de la Sesión Ordinaria 12-2016 del 10 de marzo del 2016, </w:t>
      </w:r>
      <w:r>
        <w:rPr>
          <w:sz w:val="23"/>
          <w:szCs w:val="23"/>
          <w:lang w:val="es-ES" w:eastAsia="es-ES"/>
        </w:rPr>
        <w:t xml:space="preserve">conoce el informe </w:t>
      </w:r>
      <w:r>
        <w:rPr>
          <w:b/>
          <w:bCs/>
          <w:sz w:val="23"/>
          <w:szCs w:val="23"/>
          <w:lang w:val="es-ES" w:eastAsia="es-ES"/>
        </w:rPr>
        <w:t>DAJ 2016</w:t>
      </w:r>
      <w:r>
        <w:rPr>
          <w:b/>
          <w:bCs/>
          <w:sz w:val="23"/>
          <w:szCs w:val="23"/>
          <w:lang w:val="es-ES" w:eastAsia="es-ES"/>
        </w:rPr>
        <w:softHyphen/>
        <w:t xml:space="preserve">00591 </w:t>
      </w:r>
      <w:r>
        <w:rPr>
          <w:sz w:val="23"/>
          <w:szCs w:val="23"/>
          <w:lang w:val="es-ES" w:eastAsia="es-ES"/>
        </w:rPr>
        <w:t>em</w:t>
      </w:r>
      <w:r>
        <w:rPr>
          <w:sz w:val="23"/>
          <w:szCs w:val="23"/>
          <w:lang w:val="es-ES" w:eastAsia="es-ES"/>
        </w:rPr>
        <w:t>itido el 21 de febrero de 2016 por la Dirección de Asuntos Jurídicos el cual expresa lo siguiente:</w:t>
      </w:r>
    </w:p>
    <w:p w:rsidR="00000000" w:rsidRPr="00A317BC" w:rsidRDefault="0057177D">
      <w:pPr>
        <w:kinsoku w:val="0"/>
        <w:overflowPunct w:val="0"/>
        <w:autoSpaceDE/>
        <w:autoSpaceDN/>
        <w:adjustRightInd/>
        <w:spacing w:before="11" w:line="268" w:lineRule="exact"/>
        <w:jc w:val="center"/>
        <w:textAlignment w:val="baseline"/>
        <w:rPr>
          <w:b/>
          <w:spacing w:val="-12"/>
          <w:sz w:val="23"/>
          <w:szCs w:val="23"/>
          <w:lang w:val="es-ES" w:eastAsia="es-ES"/>
        </w:rPr>
      </w:pPr>
      <w:r w:rsidRPr="00A317BC">
        <w:rPr>
          <w:b/>
          <w:spacing w:val="-12"/>
          <w:sz w:val="23"/>
          <w:szCs w:val="23"/>
          <w:lang w:val="es-ES" w:eastAsia="es-ES"/>
        </w:rPr>
        <w:t>"CONSIDERANDO</w:t>
      </w:r>
    </w:p>
    <w:p w:rsidR="00000000" w:rsidRPr="00A317BC" w:rsidRDefault="0057177D">
      <w:pPr>
        <w:kinsoku w:val="0"/>
        <w:overflowPunct w:val="0"/>
        <w:autoSpaceDE/>
        <w:autoSpaceDN/>
        <w:adjustRightInd/>
        <w:spacing w:before="197" w:line="232" w:lineRule="exact"/>
        <w:ind w:left="792"/>
        <w:textAlignment w:val="baseline"/>
        <w:rPr>
          <w:b/>
          <w:u w:val="single"/>
          <w:lang w:val="es-ES" w:eastAsia="es-ES"/>
        </w:rPr>
      </w:pPr>
      <w:r w:rsidRPr="00A317BC">
        <w:rPr>
          <w:b/>
          <w:sz w:val="23"/>
          <w:szCs w:val="23"/>
          <w:lang w:val="es-ES" w:eastAsia="es-ES"/>
        </w:rPr>
        <w:t xml:space="preserve">PRIMERO: </w:t>
      </w:r>
      <w:r w:rsidRPr="00A317BC">
        <w:rPr>
          <w:b/>
          <w:u w:val="single"/>
          <w:lang w:val="es-ES" w:eastAsia="es-ES"/>
        </w:rPr>
        <w:t xml:space="preserve">Hechos probados </w:t>
      </w:r>
      <w:r w:rsidRPr="00A317BC">
        <w:rPr>
          <w:b/>
          <w:sz w:val="18"/>
          <w:szCs w:val="18"/>
          <w:u w:val="single"/>
          <w:lang w:val="es-ES" w:eastAsia="es-ES"/>
        </w:rPr>
        <w:t xml:space="preserve">y </w:t>
      </w:r>
      <w:r w:rsidRPr="00A317BC">
        <w:rPr>
          <w:b/>
          <w:u w:val="single"/>
          <w:lang w:val="es-ES" w:eastAsia="es-ES"/>
        </w:rPr>
        <w:t xml:space="preserve">no probados: </w:t>
      </w:r>
    </w:p>
    <w:p w:rsidR="00000000" w:rsidRDefault="0057177D">
      <w:pPr>
        <w:kinsoku w:val="0"/>
        <w:overflowPunct w:val="0"/>
        <w:autoSpaceDE/>
        <w:autoSpaceDN/>
        <w:adjustRightInd/>
        <w:spacing w:before="252" w:line="227" w:lineRule="exact"/>
        <w:ind w:left="792" w:right="792"/>
        <w:jc w:val="both"/>
        <w:textAlignment w:val="baseline"/>
        <w:rPr>
          <w:lang w:val="es-ES" w:eastAsia="es-ES"/>
        </w:rPr>
      </w:pPr>
      <w:r w:rsidRPr="00A317BC">
        <w:rPr>
          <w:b/>
          <w:sz w:val="23"/>
          <w:szCs w:val="23"/>
          <w:lang w:val="es-ES" w:eastAsia="es-ES"/>
        </w:rPr>
        <w:t>Hechos probados</w:t>
      </w:r>
      <w:r>
        <w:rPr>
          <w:sz w:val="23"/>
          <w:szCs w:val="23"/>
          <w:lang w:val="es-ES" w:eastAsia="es-ES"/>
        </w:rPr>
        <w:t xml:space="preserve">: Se </w:t>
      </w:r>
      <w:r>
        <w:rPr>
          <w:lang w:val="es-ES" w:eastAsia="es-ES"/>
        </w:rPr>
        <w:t>tienen como probados los siguientes hechos en este proceso: 1) Que el señ</w:t>
      </w:r>
      <w:r>
        <w:rPr>
          <w:lang w:val="es-ES" w:eastAsia="es-ES"/>
        </w:rPr>
        <w:t>or M</w:t>
      </w:r>
      <w:r w:rsidR="00A317BC">
        <w:rPr>
          <w:lang w:val="es-ES" w:eastAsia="es-ES"/>
        </w:rPr>
        <w:t>.T.C.</w:t>
      </w:r>
      <w:r>
        <w:rPr>
          <w:lang w:val="es-ES" w:eastAsia="es-ES"/>
        </w:rPr>
        <w:t xml:space="preserve"> es concesionario de la place de taxi TA-</w:t>
      </w:r>
      <w:r w:rsidR="00A317BC">
        <w:rPr>
          <w:lang w:val="es-ES" w:eastAsia="es-ES"/>
        </w:rPr>
        <w:t>XXX</w:t>
      </w:r>
      <w:r>
        <w:rPr>
          <w:lang w:val="es-ES" w:eastAsia="es-ES"/>
        </w:rPr>
        <w:t xml:space="preserve">, base de operación 201110 2) Que en fecha 21 de marzo del 2013, se confecciono la boleta de citación no. 2-2013-88600267, artículo 146-K, de la Ley 9078 Elaborada por el oficial Norman </w:t>
      </w:r>
      <w:r>
        <w:rPr>
          <w:lang w:val="es-ES" w:eastAsia="es-ES"/>
        </w:rPr>
        <w:t>Rodríguez Vargas, Código 886, a la place de taxi TA-</w:t>
      </w:r>
      <w:r w:rsidR="00A317BC">
        <w:rPr>
          <w:lang w:val="es-ES" w:eastAsia="es-ES"/>
        </w:rPr>
        <w:t>XXX</w:t>
      </w:r>
      <w:r>
        <w:rPr>
          <w:lang w:val="es-ES" w:eastAsia="es-ES"/>
        </w:rPr>
        <w:t>, por operar fuera de la base de operación. 3) Que. la unidad place TA-</w:t>
      </w:r>
      <w:r w:rsidR="00A317BC">
        <w:rPr>
          <w:lang w:val="es-ES" w:eastAsia="es-ES"/>
        </w:rPr>
        <w:t>XXX</w:t>
      </w:r>
      <w:r>
        <w:rPr>
          <w:lang w:val="es-ES" w:eastAsia="es-ES"/>
        </w:rPr>
        <w:t>, se encontraba alterada respecto a la rotulación de su base de operación, ya que el día de la infracción de tránsito se enco</w:t>
      </w:r>
      <w:r>
        <w:rPr>
          <w:lang w:val="es-ES" w:eastAsia="es-ES"/>
        </w:rPr>
        <w:t>ntraba rotulada con la base de operación de la ciudad de Alajuela y no con la de Turrucares que es la que le corresponde.</w:t>
      </w:r>
    </w:p>
    <w:p w:rsidR="00000000" w:rsidRDefault="0057177D">
      <w:pPr>
        <w:kinsoku w:val="0"/>
        <w:overflowPunct w:val="0"/>
        <w:autoSpaceDE/>
        <w:autoSpaceDN/>
        <w:adjustRightInd/>
        <w:spacing w:before="189" w:line="268" w:lineRule="exact"/>
        <w:ind w:left="792"/>
        <w:textAlignment w:val="baseline"/>
        <w:rPr>
          <w:spacing w:val="-1"/>
          <w:lang w:val="es-ES" w:eastAsia="es-ES"/>
        </w:rPr>
      </w:pPr>
      <w:r w:rsidRPr="00A317BC">
        <w:rPr>
          <w:b/>
          <w:spacing w:val="-1"/>
          <w:sz w:val="23"/>
          <w:szCs w:val="23"/>
          <w:lang w:val="es-ES" w:eastAsia="es-ES"/>
        </w:rPr>
        <w:t>Hechos no probados:</w:t>
      </w:r>
      <w:r>
        <w:rPr>
          <w:spacing w:val="-1"/>
          <w:sz w:val="23"/>
          <w:szCs w:val="23"/>
          <w:lang w:val="es-ES" w:eastAsia="es-ES"/>
        </w:rPr>
        <w:t xml:space="preserve"> </w:t>
      </w:r>
      <w:r>
        <w:rPr>
          <w:spacing w:val="-1"/>
          <w:lang w:val="es-ES" w:eastAsia="es-ES"/>
        </w:rPr>
        <w:t>No existen hechos no probados de importancia para este caso.</w:t>
      </w:r>
    </w:p>
    <w:p w:rsidR="00000000" w:rsidRDefault="0057177D">
      <w:pPr>
        <w:kinsoku w:val="0"/>
        <w:overflowPunct w:val="0"/>
        <w:autoSpaceDE/>
        <w:autoSpaceDN/>
        <w:adjustRightInd/>
        <w:spacing w:before="229" w:line="231" w:lineRule="exact"/>
        <w:ind w:left="792" w:right="792"/>
        <w:jc w:val="both"/>
        <w:textAlignment w:val="baseline"/>
        <w:rPr>
          <w:spacing w:val="-4"/>
          <w:lang w:val="es-ES" w:eastAsia="es-ES"/>
        </w:rPr>
      </w:pPr>
      <w:r w:rsidRPr="00A317BC">
        <w:rPr>
          <w:b/>
          <w:spacing w:val="-4"/>
          <w:sz w:val="23"/>
          <w:szCs w:val="23"/>
          <w:lang w:val="es-ES" w:eastAsia="es-ES"/>
        </w:rPr>
        <w:t xml:space="preserve">SEGUNDO: </w:t>
      </w:r>
      <w:r w:rsidRPr="00A317BC">
        <w:rPr>
          <w:b/>
          <w:spacing w:val="-4"/>
          <w:u w:val="single"/>
          <w:lang w:val="es-ES" w:eastAsia="es-ES"/>
        </w:rPr>
        <w:t>Sobre el abandono de la Base de Operación:</w:t>
      </w:r>
      <w:r>
        <w:rPr>
          <w:spacing w:val="-4"/>
          <w:u w:val="single"/>
          <w:lang w:val="es-ES" w:eastAsia="es-ES"/>
        </w:rPr>
        <w:t xml:space="preserve"> </w:t>
      </w:r>
      <w:r>
        <w:rPr>
          <w:spacing w:val="-4"/>
          <w:lang w:val="es-ES" w:eastAsia="es-ES"/>
        </w:rPr>
        <w:t>E</w:t>
      </w:r>
      <w:r>
        <w:rPr>
          <w:spacing w:val="-4"/>
          <w:lang w:val="es-ES" w:eastAsia="es-ES"/>
        </w:rPr>
        <w:t>l procedimiento administrativo que nos ocupa, se ha llevado a cabo para buscar la verdad real de los hechos, respecto a un supuesto abandono de la base de operación por parte de la concesión de taxi placa TA-</w:t>
      </w:r>
      <w:r w:rsidR="00A317BC">
        <w:rPr>
          <w:spacing w:val="-4"/>
          <w:lang w:val="es-ES" w:eastAsia="es-ES"/>
        </w:rPr>
        <w:t>XXX</w:t>
      </w:r>
      <w:r>
        <w:rPr>
          <w:spacing w:val="-4"/>
          <w:lang w:val="es-ES" w:eastAsia="es-ES"/>
        </w:rPr>
        <w:t>, al respecto el contrato de concesión de la</w:t>
      </w:r>
      <w:r>
        <w:rPr>
          <w:spacing w:val="-4"/>
          <w:lang w:val="es-ES" w:eastAsia="es-ES"/>
        </w:rPr>
        <w:t xml:space="preserve"> placa </w:t>
      </w:r>
      <w:r>
        <w:rPr>
          <w:spacing w:val="-4"/>
          <w:sz w:val="23"/>
          <w:szCs w:val="23"/>
          <w:lang w:val="es-ES" w:eastAsia="es-ES"/>
        </w:rPr>
        <w:t>TA-</w:t>
      </w:r>
      <w:r w:rsidR="00A317BC">
        <w:rPr>
          <w:spacing w:val="-4"/>
          <w:sz w:val="23"/>
          <w:szCs w:val="23"/>
          <w:lang w:val="es-ES" w:eastAsia="es-ES"/>
        </w:rPr>
        <w:t>XXX</w:t>
      </w:r>
      <w:r>
        <w:rPr>
          <w:spacing w:val="-4"/>
          <w:sz w:val="23"/>
          <w:szCs w:val="23"/>
          <w:lang w:val="es-ES" w:eastAsia="es-ES"/>
        </w:rPr>
        <w:t xml:space="preserve">, </w:t>
      </w:r>
      <w:r>
        <w:rPr>
          <w:spacing w:val="-4"/>
          <w:lang w:val="es-ES" w:eastAsia="es-ES"/>
        </w:rPr>
        <w:t>señala en su artículo 3 lo siguiente:</w:t>
      </w:r>
    </w:p>
    <w:p w:rsidR="00000000" w:rsidRDefault="0057177D">
      <w:pPr>
        <w:kinsoku w:val="0"/>
        <w:overflowPunct w:val="0"/>
        <w:autoSpaceDE/>
        <w:autoSpaceDN/>
        <w:adjustRightInd/>
        <w:spacing w:before="233" w:after="88" w:line="230" w:lineRule="exact"/>
        <w:ind w:left="1152" w:right="1152" w:firstLine="72"/>
        <w:jc w:val="both"/>
        <w:textAlignment w:val="baseline"/>
        <w:rPr>
          <w:i/>
          <w:iCs/>
          <w:lang w:val="es-ES" w:eastAsia="es-ES"/>
        </w:rPr>
      </w:pPr>
      <w:r w:rsidRPr="00A317BC">
        <w:rPr>
          <w:b/>
          <w:i/>
          <w:iCs/>
          <w:lang w:val="es-ES" w:eastAsia="es-ES"/>
        </w:rPr>
        <w:t>"Artículo 3. De la explotación del servicio:</w:t>
      </w:r>
      <w:r>
        <w:rPr>
          <w:i/>
          <w:iCs/>
          <w:lang w:val="es-ES" w:eastAsia="es-ES"/>
        </w:rPr>
        <w:t xml:space="preserve"> El CONCESIONARIO prestará el servicio de transporte remunerado de personas en vehículos de la modalidad de</w:t>
      </w:r>
    </w:p>
    <w:p w:rsidR="00000000" w:rsidRDefault="0057177D">
      <w:pPr>
        <w:widowControl/>
        <w:rPr>
          <w:sz w:val="24"/>
          <w:szCs w:val="24"/>
        </w:rPr>
        <w:sectPr w:rsidR="00000000">
          <w:pgSz w:w="12269" w:h="15797"/>
          <w:pgMar w:top="1340" w:right="1675" w:bottom="901" w:left="1594" w:header="720" w:footer="720" w:gutter="0"/>
          <w:cols w:space="720"/>
          <w:noEndnote/>
        </w:sectPr>
      </w:pPr>
    </w:p>
    <w:p w:rsidR="00000000" w:rsidRDefault="0057177D">
      <w:pPr>
        <w:kinsoku w:val="0"/>
        <w:overflowPunct w:val="0"/>
        <w:autoSpaceDE/>
        <w:autoSpaceDN/>
        <w:adjustRightInd/>
        <w:spacing w:line="228" w:lineRule="exact"/>
        <w:ind w:left="432" w:right="864"/>
        <w:jc w:val="both"/>
        <w:textAlignment w:val="baseline"/>
        <w:rPr>
          <w:i/>
          <w:iCs/>
          <w:lang w:val="es-ES" w:eastAsia="es-ES"/>
        </w:rPr>
      </w:pPr>
      <w:r>
        <w:rPr>
          <w:i/>
          <w:iCs/>
          <w:lang w:val="es-ES" w:eastAsia="es-ES"/>
        </w:rPr>
        <w:lastRenderedPageBreak/>
        <w:t xml:space="preserve">taxi, en la base de operación </w:t>
      </w:r>
      <w:r>
        <w:rPr>
          <w:i/>
          <w:iCs/>
          <w:lang w:val="es-ES" w:eastAsia="es-ES"/>
        </w:rPr>
        <w:t>numero</w:t>
      </w:r>
      <w:r>
        <w:rPr>
          <w:i/>
          <w:iCs/>
          <w:lang w:val="es-ES" w:eastAsia="es-ES"/>
        </w:rPr>
        <w:t xml:space="preserve"> (sic) 201110, descrita como Turrucares. Deberá cumplir la prestación de los servicios en la base de operación señalada anteriormente, observando fielmente la zona o área geográfica que se describe en la base de operació</w:t>
      </w:r>
      <w:r>
        <w:rPr>
          <w:i/>
          <w:iCs/>
          <w:lang w:val="es-ES" w:eastAsia="es-ES"/>
        </w:rPr>
        <w:t>n.</w:t>
      </w:r>
    </w:p>
    <w:p w:rsidR="00000000" w:rsidRDefault="0057177D">
      <w:pPr>
        <w:kinsoku w:val="0"/>
        <w:overflowPunct w:val="0"/>
        <w:autoSpaceDE/>
        <w:autoSpaceDN/>
        <w:adjustRightInd/>
        <w:spacing w:line="227" w:lineRule="exact"/>
        <w:ind w:left="432" w:right="864"/>
        <w:jc w:val="both"/>
        <w:textAlignment w:val="baseline"/>
        <w:rPr>
          <w:i/>
          <w:iCs/>
          <w:lang w:val="es-ES" w:eastAsia="es-ES"/>
        </w:rPr>
      </w:pPr>
      <w:r>
        <w:rPr>
          <w:i/>
          <w:iCs/>
          <w:lang w:val="es-ES" w:eastAsia="es-ES"/>
        </w:rPr>
        <w:t>Dicho parámetro de operación deberá ser respetado en todo momento, no se permitirá cambio de la base de operación salvo que se trate de una permuta."</w:t>
      </w:r>
    </w:p>
    <w:p w:rsidR="00000000" w:rsidRDefault="0057177D">
      <w:pPr>
        <w:kinsoku w:val="0"/>
        <w:overflowPunct w:val="0"/>
        <w:autoSpaceDE/>
        <w:autoSpaceDN/>
        <w:adjustRightInd/>
        <w:spacing w:before="228" w:line="230" w:lineRule="exact"/>
        <w:ind w:right="504"/>
        <w:jc w:val="both"/>
        <w:textAlignment w:val="baseline"/>
        <w:rPr>
          <w:lang w:val="es-ES" w:eastAsia="es-ES"/>
        </w:rPr>
      </w:pPr>
      <w:r>
        <w:rPr>
          <w:lang w:val="es-ES" w:eastAsia="es-ES"/>
        </w:rPr>
        <w:t xml:space="preserve">Ahora bien, dentro del expediente administrativo de la concesión de la place de </w:t>
      </w:r>
      <w:r>
        <w:rPr>
          <w:lang w:val="es-ES" w:eastAsia="es-ES"/>
        </w:rPr>
        <w:t>taxi TA-</w:t>
      </w:r>
      <w:r w:rsidR="00A317BC">
        <w:rPr>
          <w:lang w:val="es-ES" w:eastAsia="es-ES"/>
        </w:rPr>
        <w:t>XXX</w:t>
      </w:r>
      <w:r>
        <w:rPr>
          <w:lang w:val="es-ES" w:eastAsia="es-ES"/>
        </w:rPr>
        <w:t>, consta Declaración Jurada, rendida ante la Notaria Pública A</w:t>
      </w:r>
      <w:r w:rsidR="00A317BC">
        <w:rPr>
          <w:lang w:val="es-ES" w:eastAsia="es-ES"/>
        </w:rPr>
        <w:t>.R.A.G.</w:t>
      </w:r>
      <w:r>
        <w:rPr>
          <w:lang w:val="es-ES" w:eastAsia="es-ES"/>
        </w:rPr>
        <w:t>, escritura numero Ciento Ochenta y Ocho, mediante la cual el señor M</w:t>
      </w:r>
      <w:r w:rsidR="00A317BC">
        <w:rPr>
          <w:lang w:val="es-ES" w:eastAsia="es-ES"/>
        </w:rPr>
        <w:t>.T.C.</w:t>
      </w:r>
      <w:r>
        <w:rPr>
          <w:lang w:val="es-ES" w:eastAsia="es-ES"/>
        </w:rPr>
        <w:t xml:space="preserve"> indica bajo fe de juramento "Que se compromete a respetar la base d</w:t>
      </w:r>
      <w:r>
        <w:rPr>
          <w:lang w:val="es-ES" w:eastAsia="es-ES"/>
        </w:rPr>
        <w:t>e operación que se le asigne, según el inciso C.2 del artículo 32 de la Ley 7969.</w:t>
      </w:r>
    </w:p>
    <w:p w:rsidR="00000000" w:rsidRDefault="0057177D">
      <w:pPr>
        <w:kinsoku w:val="0"/>
        <w:overflowPunct w:val="0"/>
        <w:autoSpaceDE/>
        <w:autoSpaceDN/>
        <w:adjustRightInd/>
        <w:spacing w:before="221" w:line="230" w:lineRule="exact"/>
        <w:ind w:right="504"/>
        <w:jc w:val="both"/>
        <w:textAlignment w:val="baseline"/>
        <w:rPr>
          <w:lang w:val="es-ES" w:eastAsia="es-ES"/>
        </w:rPr>
      </w:pPr>
      <w:r>
        <w:rPr>
          <w:lang w:val="es-ES" w:eastAsia="es-ES"/>
        </w:rPr>
        <w:t>Dentro del procedimiento seguido, se tiene por acreditado que en fecha 21 de marzo del 2013, se confecciono la boleta de citación no. 2-2013-88600267, articulo 146-K, de la L</w:t>
      </w:r>
      <w:r>
        <w:rPr>
          <w:lang w:val="es-ES" w:eastAsia="es-ES"/>
        </w:rPr>
        <w:t>ey 9078, elaborada por el oficial Norman Rodríguez Vargas, Código 886, a la placa de taxi TA-</w:t>
      </w:r>
      <w:r w:rsidR="00A317BC">
        <w:rPr>
          <w:lang w:val="es-ES" w:eastAsia="es-ES"/>
        </w:rPr>
        <w:t>XXX</w:t>
      </w:r>
      <w:r>
        <w:rPr>
          <w:lang w:val="es-ES" w:eastAsia="es-ES"/>
        </w:rPr>
        <w:t>, por operar fuera de la base de operación y por tener alterado la rotulación en lo que respecta a la base de operación, para lo cual se cuenta tanto con la pr</w:t>
      </w:r>
      <w:r>
        <w:rPr>
          <w:lang w:val="es-ES" w:eastAsia="es-ES"/>
        </w:rPr>
        <w:t>ueba documental como con la declaración testimonial del oficial de tránsito que la confecciono, de nombre Norman Rodríguez Vargas, quien manifestó lo siguiente:</w:t>
      </w:r>
    </w:p>
    <w:p w:rsidR="00000000" w:rsidRDefault="0057177D">
      <w:pPr>
        <w:kinsoku w:val="0"/>
        <w:overflowPunct w:val="0"/>
        <w:autoSpaceDE/>
        <w:autoSpaceDN/>
        <w:adjustRightInd/>
        <w:spacing w:before="231" w:line="230" w:lineRule="exact"/>
        <w:ind w:right="504"/>
        <w:jc w:val="both"/>
        <w:textAlignment w:val="baseline"/>
        <w:rPr>
          <w:i/>
          <w:iCs/>
          <w:spacing w:val="-4"/>
          <w:lang w:val="es-ES" w:eastAsia="es-ES"/>
        </w:rPr>
      </w:pPr>
      <w:r>
        <w:rPr>
          <w:i/>
          <w:iCs/>
          <w:spacing w:val="-4"/>
          <w:lang w:val="es-ES" w:eastAsia="es-ES"/>
        </w:rPr>
        <w:t>" Era una denuncia que pusieron los taxistas de Alajuela, sobre varios taxis que estaban operan</w:t>
      </w:r>
      <w:r>
        <w:rPr>
          <w:i/>
          <w:iCs/>
          <w:spacing w:val="-4"/>
          <w:lang w:val="es-ES" w:eastAsia="es-ES"/>
        </w:rPr>
        <w:t>do fuera de la jurisdicción, ese día me encontraba con mi jefe, en la parada por el abastecedor el Guinero, en la localidad que pertenece a Alajuela centro, y dentro de la parada de taxis se encontraba el TA-</w:t>
      </w:r>
      <w:r w:rsidR="00A317BC">
        <w:rPr>
          <w:i/>
          <w:iCs/>
          <w:spacing w:val="-4"/>
          <w:lang w:val="es-ES" w:eastAsia="es-ES"/>
        </w:rPr>
        <w:t>XXX</w:t>
      </w:r>
      <w:r>
        <w:rPr>
          <w:i/>
          <w:iCs/>
          <w:spacing w:val="-4"/>
          <w:lang w:val="es-ES" w:eastAsia="es-ES"/>
        </w:rPr>
        <w:t>, por lo que procedí a realizar la boleta de</w:t>
      </w:r>
      <w:r>
        <w:rPr>
          <w:i/>
          <w:iCs/>
          <w:spacing w:val="-4"/>
          <w:lang w:val="es-ES" w:eastAsia="es-ES"/>
        </w:rPr>
        <w:t xml:space="preserve"> infracción, ese taxi tenía que operar en la zona de Turrucares, y estaba fuera de la jurisdicción, confeccione la boleta y como testigo el jefe inmediato de nombre Cesar Cambronero Pereira, realice el procedimiento respectivo y quite las placas, era uno d</w:t>
      </w:r>
      <w:r>
        <w:rPr>
          <w:i/>
          <w:iCs/>
          <w:spacing w:val="-4"/>
          <w:lang w:val="es-ES" w:eastAsia="es-ES"/>
        </w:rPr>
        <w:t>e los tantos vehículo que habían pasado en una lista en la denuncia que operaba fuera de la base de operación, además se encontraba rotulada con la base de operación de Alajuela centro (</w:t>
      </w:r>
      <w:r>
        <w:rPr>
          <w:i/>
          <w:iCs/>
          <w:spacing w:val="-4"/>
          <w:lang w:val="es-ES" w:eastAsia="es-ES"/>
        </w:rPr>
        <w:t>201010) cuando lo correcto es el código 201110, que corresponde a Tur</w:t>
      </w:r>
      <w:r>
        <w:rPr>
          <w:i/>
          <w:iCs/>
          <w:spacing w:val="-4"/>
          <w:lang w:val="es-ES" w:eastAsia="es-ES"/>
        </w:rPr>
        <w:t>rucares. ".</w:t>
      </w:r>
    </w:p>
    <w:p w:rsidR="00000000" w:rsidRDefault="0057177D">
      <w:pPr>
        <w:kinsoku w:val="0"/>
        <w:overflowPunct w:val="0"/>
        <w:autoSpaceDE/>
        <w:autoSpaceDN/>
        <w:adjustRightInd/>
        <w:spacing w:before="222" w:line="230" w:lineRule="exact"/>
        <w:textAlignment w:val="baseline"/>
        <w:rPr>
          <w:lang w:val="es-ES" w:eastAsia="es-ES"/>
        </w:rPr>
      </w:pPr>
      <w:r>
        <w:rPr>
          <w:lang w:val="es-ES" w:eastAsia="es-ES"/>
        </w:rPr>
        <w:t>Por su parte, el concesionario M</w:t>
      </w:r>
      <w:r w:rsidR="00A317BC">
        <w:rPr>
          <w:lang w:val="es-ES" w:eastAsia="es-ES"/>
        </w:rPr>
        <w:t>.T.C.</w:t>
      </w:r>
      <w:r>
        <w:rPr>
          <w:lang w:val="es-ES" w:eastAsia="es-ES"/>
        </w:rPr>
        <w:t>, declaró lo siguiente a resaltar:</w:t>
      </w:r>
    </w:p>
    <w:p w:rsidR="00000000" w:rsidRDefault="0057177D">
      <w:pPr>
        <w:kinsoku w:val="0"/>
        <w:overflowPunct w:val="0"/>
        <w:autoSpaceDE/>
        <w:autoSpaceDN/>
        <w:adjustRightInd/>
        <w:spacing w:before="225" w:line="230" w:lineRule="exact"/>
        <w:ind w:right="504"/>
        <w:jc w:val="both"/>
        <w:textAlignment w:val="baseline"/>
        <w:rPr>
          <w:i/>
          <w:iCs/>
          <w:spacing w:val="-4"/>
          <w:lang w:val="es-ES" w:eastAsia="es-ES"/>
        </w:rPr>
      </w:pPr>
      <w:r>
        <w:rPr>
          <w:i/>
          <w:iCs/>
          <w:spacing w:val="-4"/>
          <w:lang w:val="es-ES" w:eastAsia="es-ES"/>
        </w:rPr>
        <w:t xml:space="preserve">"Que nunca se ha hecho abandono de la base, solamente se requiere recorrer los alrededores, incluso otras provincias o zonas, desconozco si hay restricción </w:t>
      </w:r>
      <w:r>
        <w:rPr>
          <w:i/>
          <w:iCs/>
          <w:spacing w:val="-4"/>
          <w:lang w:val="es-ES" w:eastAsia="es-ES"/>
        </w:rPr>
        <w:t>de brindar el servicio en algunas zonas, ya que el servicio debe de brindarse al 100 por ciento, solamente ha tenido dos choferes, R</w:t>
      </w:r>
      <w:r w:rsidR="00A317BC">
        <w:rPr>
          <w:i/>
          <w:iCs/>
          <w:spacing w:val="-4"/>
          <w:lang w:val="es-ES" w:eastAsia="es-ES"/>
        </w:rPr>
        <w:t>.</w:t>
      </w:r>
      <w:r>
        <w:rPr>
          <w:i/>
          <w:iCs/>
          <w:spacing w:val="-4"/>
          <w:lang w:val="es-ES" w:eastAsia="es-ES"/>
        </w:rPr>
        <w:t xml:space="preserve"> y otro de nombre E</w:t>
      </w:r>
      <w:r w:rsidR="00A317BC">
        <w:rPr>
          <w:i/>
          <w:iCs/>
          <w:spacing w:val="-4"/>
          <w:lang w:val="es-ES" w:eastAsia="es-ES"/>
        </w:rPr>
        <w:t>,</w:t>
      </w:r>
      <w:r>
        <w:rPr>
          <w:i/>
          <w:iCs/>
          <w:spacing w:val="-4"/>
          <w:lang w:val="es-ES" w:eastAsia="es-ES"/>
        </w:rPr>
        <w:t>, desconozco lo de la rotulación, que tuviera otra que no corresponda con la unidad"</w:t>
      </w:r>
    </w:p>
    <w:p w:rsidR="00000000" w:rsidRDefault="0057177D">
      <w:pPr>
        <w:kinsoku w:val="0"/>
        <w:overflowPunct w:val="0"/>
        <w:autoSpaceDE/>
        <w:autoSpaceDN/>
        <w:adjustRightInd/>
        <w:spacing w:before="213" w:line="230" w:lineRule="exact"/>
        <w:ind w:right="504"/>
        <w:jc w:val="both"/>
        <w:textAlignment w:val="baseline"/>
        <w:rPr>
          <w:lang w:val="es-ES" w:eastAsia="es-ES"/>
        </w:rPr>
      </w:pPr>
      <w:r>
        <w:rPr>
          <w:lang w:val="es-ES" w:eastAsia="es-ES"/>
        </w:rPr>
        <w:t>Ahora bien</w:t>
      </w:r>
      <w:r>
        <w:rPr>
          <w:lang w:val="es-ES" w:eastAsia="es-ES"/>
        </w:rPr>
        <w:t>, se tiene que el parte en cuestión se le confección al chofer de nombre M</w:t>
      </w:r>
      <w:r w:rsidR="00A317BC">
        <w:rPr>
          <w:lang w:val="es-ES" w:eastAsia="es-ES"/>
        </w:rPr>
        <w:t>.R.A.</w:t>
      </w:r>
      <w:r>
        <w:rPr>
          <w:lang w:val="es-ES" w:eastAsia="es-ES"/>
        </w:rPr>
        <w:t xml:space="preserve">, licencia no. CI </w:t>
      </w:r>
      <w:r w:rsidR="00A317BC">
        <w:rPr>
          <w:lang w:val="es-ES" w:eastAsia="es-ES"/>
        </w:rPr>
        <w:t>…</w:t>
      </w:r>
      <w:r>
        <w:rPr>
          <w:lang w:val="es-ES" w:eastAsia="es-ES"/>
        </w:rPr>
        <w:t>, sin embargo, manifiesta el concesionario M</w:t>
      </w:r>
      <w:r w:rsidR="00A317BC">
        <w:rPr>
          <w:lang w:val="es-ES" w:eastAsia="es-ES"/>
        </w:rPr>
        <w:t>.T.C.</w:t>
      </w:r>
      <w:r>
        <w:rPr>
          <w:lang w:val="es-ES" w:eastAsia="es-ES"/>
        </w:rPr>
        <w:t>, que no lo conoce, que además desconoce de cualquier alt</w:t>
      </w:r>
      <w:r>
        <w:rPr>
          <w:lang w:val="es-ES" w:eastAsia="es-ES"/>
        </w:rPr>
        <w:t>eración que haya sufrido la rotulación de la unidad, y que canceló el parte con su dinero para limpiar la unidad para trámites necesarios a la concesión, de la anterior manifestación, este órgano director, da credibilidad tanto a la confección de la boleta</w:t>
      </w:r>
      <w:r>
        <w:rPr>
          <w:lang w:val="es-ES" w:eastAsia="es-ES"/>
        </w:rPr>
        <w:t xml:space="preserve"> de citación no. 2-2013-88600267, articulo 146-K, elaborada por el oficial Norman Rodríguez Vargas, Código 886, como a la declaración testimonial rendida por el mismo oficial, ya que no ha logrado la parte investigada de ninguna manera desacreditar la prue</w:t>
      </w:r>
      <w:r>
        <w:rPr>
          <w:lang w:val="es-ES" w:eastAsia="es-ES"/>
        </w:rPr>
        <w:t>ba aportada al respecto, y que para este órgano director es contundente, lo que vendría a deparar no solo el abandono de la base de operación y la alteración de la rotulación de la unidad de taxi TA-</w:t>
      </w:r>
      <w:r w:rsidR="00A317BC">
        <w:rPr>
          <w:lang w:val="es-ES" w:eastAsia="es-ES"/>
        </w:rPr>
        <w:t>XXX</w:t>
      </w:r>
      <w:r>
        <w:rPr>
          <w:lang w:val="es-ES" w:eastAsia="es-ES"/>
        </w:rPr>
        <w:t>, sino que deja en evidencia la ineficiente administr</w:t>
      </w:r>
      <w:r>
        <w:rPr>
          <w:lang w:val="es-ES" w:eastAsia="es-ES"/>
        </w:rPr>
        <w:t>ación y control que tiene el concesionario M</w:t>
      </w:r>
      <w:r w:rsidR="00A317BC">
        <w:rPr>
          <w:lang w:val="es-ES" w:eastAsia="es-ES"/>
        </w:rPr>
        <w:t>.T.C.</w:t>
      </w:r>
      <w:r>
        <w:rPr>
          <w:lang w:val="es-ES" w:eastAsia="es-ES"/>
        </w:rPr>
        <w:t xml:space="preserve"> sobre dicha concesión, ya que ha manifestado desconocer al chofer que conducía la unidad el día de la infracción de tránsito, además de desconocer de la alteración de la rotulación del códig</w:t>
      </w:r>
      <w:r>
        <w:rPr>
          <w:lang w:val="es-ES" w:eastAsia="es-ES"/>
        </w:rPr>
        <w:t>o. No obstante la boleta se confección</w:t>
      </w:r>
    </w:p>
    <w:p w:rsidR="00000000" w:rsidRDefault="0057177D">
      <w:pPr>
        <w:widowControl/>
        <w:rPr>
          <w:sz w:val="24"/>
          <w:szCs w:val="24"/>
        </w:rPr>
        <w:sectPr w:rsidR="00000000">
          <w:pgSz w:w="12250" w:h="15782"/>
          <w:pgMar w:top="1320" w:right="1949" w:bottom="926" w:left="2381" w:header="720" w:footer="720" w:gutter="0"/>
          <w:cols w:space="720"/>
          <w:noEndnote/>
        </w:sectPr>
      </w:pPr>
    </w:p>
    <w:p w:rsidR="00000000" w:rsidRDefault="0057177D">
      <w:pPr>
        <w:kinsoku w:val="0"/>
        <w:overflowPunct w:val="0"/>
        <w:autoSpaceDE/>
        <w:autoSpaceDN/>
        <w:adjustRightInd/>
        <w:spacing w:line="227" w:lineRule="exact"/>
        <w:ind w:left="72" w:right="432"/>
        <w:jc w:val="both"/>
        <w:textAlignment w:val="baseline"/>
        <w:rPr>
          <w:lang w:val="es-ES" w:eastAsia="es-ES"/>
        </w:rPr>
      </w:pPr>
      <w:r>
        <w:rPr>
          <w:lang w:val="es-ES" w:eastAsia="es-ES"/>
        </w:rPr>
        <w:lastRenderedPageBreak/>
        <w:t>al chofer de la unidad y el señor M</w:t>
      </w:r>
      <w:r w:rsidR="00A317BC">
        <w:rPr>
          <w:lang w:val="es-ES" w:eastAsia="es-ES"/>
        </w:rPr>
        <w:t>.T.</w:t>
      </w:r>
      <w:r>
        <w:rPr>
          <w:lang w:val="es-ES" w:eastAsia="es-ES"/>
        </w:rPr>
        <w:t xml:space="preserve"> canceló la boleta para obtener sus placas de taxi, siendo que las misma habían sido quitadas por el oficial de trá</w:t>
      </w:r>
      <w:r>
        <w:rPr>
          <w:lang w:val="es-ES" w:eastAsia="es-ES"/>
        </w:rPr>
        <w:t>nsito, motivo por el cual se tiene por probado la operación de la unidad de taxi en otra base de operación distinta a la autorizada por el CTP.</w:t>
      </w:r>
    </w:p>
    <w:p w:rsidR="00000000" w:rsidRDefault="0057177D">
      <w:pPr>
        <w:kinsoku w:val="0"/>
        <w:overflowPunct w:val="0"/>
        <w:autoSpaceDE/>
        <w:autoSpaceDN/>
        <w:adjustRightInd/>
        <w:spacing w:before="218" w:line="230" w:lineRule="exact"/>
        <w:ind w:left="72" w:right="432"/>
        <w:jc w:val="both"/>
        <w:textAlignment w:val="baseline"/>
        <w:rPr>
          <w:spacing w:val="1"/>
          <w:lang w:val="es-ES" w:eastAsia="es-ES"/>
        </w:rPr>
      </w:pPr>
      <w:r>
        <w:rPr>
          <w:spacing w:val="1"/>
          <w:lang w:val="es-ES" w:eastAsia="es-ES"/>
        </w:rPr>
        <w:t>De igual forma, tanto el concesionario como el testigo ofrecido, de nombre R</w:t>
      </w:r>
      <w:r w:rsidR="00A317BC">
        <w:rPr>
          <w:spacing w:val="1"/>
          <w:lang w:val="es-ES" w:eastAsia="es-ES"/>
        </w:rPr>
        <w:t>.S.V.</w:t>
      </w:r>
      <w:r>
        <w:rPr>
          <w:spacing w:val="1"/>
          <w:lang w:val="es-ES" w:eastAsia="es-ES"/>
        </w:rPr>
        <w:t>, han manife</w:t>
      </w:r>
      <w:r>
        <w:rPr>
          <w:spacing w:val="1"/>
          <w:lang w:val="es-ES" w:eastAsia="es-ES"/>
        </w:rPr>
        <w:t>stado que no han hecho abandono de la base de operación, y que tienen problemas en la zona de Turrucares para prestar el servicio de taxi, debido a la competencia de los ilegales, no obstante lo anterior, eso no significa ni demuestra de ninguna manera, qu</w:t>
      </w:r>
      <w:r>
        <w:rPr>
          <w:spacing w:val="1"/>
          <w:lang w:val="es-ES" w:eastAsia="es-ES"/>
        </w:rPr>
        <w:t>e la falta cometida el día 21 de marzo del 2013, que produjo la infracción de tránsito por abandono de la base de operación asignada, no se haya producido o se encuentre justificada, lo que comprueba una vez más el incumplimiento del concesionario.</w:t>
      </w:r>
    </w:p>
    <w:p w:rsidR="00000000" w:rsidRDefault="0057177D">
      <w:pPr>
        <w:kinsoku w:val="0"/>
        <w:overflowPunct w:val="0"/>
        <w:autoSpaceDE/>
        <w:autoSpaceDN/>
        <w:adjustRightInd/>
        <w:spacing w:before="215" w:line="230" w:lineRule="exact"/>
        <w:ind w:left="72" w:right="432"/>
        <w:jc w:val="both"/>
        <w:textAlignment w:val="baseline"/>
        <w:rPr>
          <w:lang w:val="es-ES" w:eastAsia="es-ES"/>
        </w:rPr>
      </w:pPr>
      <w:r>
        <w:rPr>
          <w:lang w:val="es-ES" w:eastAsia="es-ES"/>
        </w:rPr>
        <w:t>De lo a</w:t>
      </w:r>
      <w:r>
        <w:rPr>
          <w:lang w:val="es-ES" w:eastAsia="es-ES"/>
        </w:rPr>
        <w:t>nterior se desprende, con certeza, que el concesionario ME</w:t>
      </w:r>
      <w:r w:rsidR="00A317BC">
        <w:rPr>
          <w:lang w:val="es-ES" w:eastAsia="es-ES"/>
        </w:rPr>
        <w:t>.T.C.</w:t>
      </w:r>
      <w:r>
        <w:rPr>
          <w:lang w:val="es-ES" w:eastAsia="es-ES"/>
        </w:rPr>
        <w:t xml:space="preserve">, cedula de </w:t>
      </w:r>
      <w:r>
        <w:rPr>
          <w:b/>
          <w:bCs/>
          <w:lang w:val="es-ES" w:eastAsia="es-ES"/>
        </w:rPr>
        <w:t xml:space="preserve">identidad </w:t>
      </w:r>
      <w:r w:rsidR="00A317BC">
        <w:rPr>
          <w:b/>
          <w:bCs/>
          <w:lang w:val="es-ES" w:eastAsia="es-ES"/>
        </w:rPr>
        <w:t>…</w:t>
      </w:r>
      <w:r>
        <w:rPr>
          <w:b/>
          <w:bCs/>
          <w:lang w:val="es-ES" w:eastAsia="es-ES"/>
        </w:rPr>
        <w:t xml:space="preserve">, </w:t>
      </w:r>
      <w:r>
        <w:rPr>
          <w:lang w:val="es-ES" w:eastAsia="es-ES"/>
        </w:rPr>
        <w:t>incumplió con las obligaciones contractuales y legales contraídas con la Administración, respecto a la prestación del servicio de tran</w:t>
      </w:r>
      <w:r>
        <w:rPr>
          <w:lang w:val="es-ES" w:eastAsia="es-ES"/>
        </w:rPr>
        <w:t>sporte remunerado de personas en la modalidad taxi , debido al abandono de la base de operación 201110, y además que el vehículo placa de taxi TA-</w:t>
      </w:r>
      <w:r w:rsidR="00A317BC">
        <w:rPr>
          <w:lang w:val="es-ES" w:eastAsia="es-ES"/>
        </w:rPr>
        <w:t>XXX</w:t>
      </w:r>
      <w:r>
        <w:rPr>
          <w:lang w:val="es-ES" w:eastAsia="es-ES"/>
        </w:rPr>
        <w:t>, se encontraba al momento de la infracción rotulado con la base de operación 201010, de la provincia de A</w:t>
      </w:r>
      <w:r>
        <w:rPr>
          <w:lang w:val="es-ES" w:eastAsia="es-ES"/>
        </w:rPr>
        <w:t>lajuela, siendo lo correcto el código 201110, que corresponde a Turrucares.</w:t>
      </w:r>
    </w:p>
    <w:p w:rsidR="00000000" w:rsidRDefault="0057177D">
      <w:pPr>
        <w:kinsoku w:val="0"/>
        <w:overflowPunct w:val="0"/>
        <w:autoSpaceDE/>
        <w:autoSpaceDN/>
        <w:adjustRightInd/>
        <w:spacing w:before="231" w:line="230" w:lineRule="exact"/>
        <w:ind w:left="72" w:right="432"/>
        <w:jc w:val="both"/>
        <w:textAlignment w:val="baseline"/>
        <w:rPr>
          <w:spacing w:val="2"/>
          <w:lang w:val="es-ES" w:eastAsia="es-ES"/>
        </w:rPr>
      </w:pPr>
      <w:r>
        <w:rPr>
          <w:spacing w:val="2"/>
          <w:lang w:val="es-ES" w:eastAsia="es-ES"/>
        </w:rPr>
        <w:t>Así mismo, el concesionario se encuentra obligado a cumplir con las condiciones ofrecidas en la oferta de licitación, así como las obligaciones y compromisos establecidos en la nor</w:t>
      </w:r>
      <w:r>
        <w:rPr>
          <w:spacing w:val="2"/>
          <w:lang w:val="es-ES" w:eastAsia="es-ES"/>
        </w:rPr>
        <w:t>mativa vigente, Ley 7969, Decreto Ejecutivo 20913-MOPT y sus reformas y todo acto administrativo que por el bien del interesado emita la Junta Directiva, así como prestar el servicio con la unidad vehicular ofrecida y autorizada por el Consejo de Transport</w:t>
      </w:r>
      <w:r>
        <w:rPr>
          <w:spacing w:val="2"/>
          <w:lang w:val="es-ES" w:eastAsia="es-ES"/>
        </w:rPr>
        <w:t>e Público.</w:t>
      </w:r>
    </w:p>
    <w:p w:rsidR="00000000" w:rsidRDefault="0057177D">
      <w:pPr>
        <w:kinsoku w:val="0"/>
        <w:overflowPunct w:val="0"/>
        <w:autoSpaceDE/>
        <w:autoSpaceDN/>
        <w:adjustRightInd/>
        <w:spacing w:before="227" w:line="230" w:lineRule="exact"/>
        <w:ind w:left="72" w:right="432"/>
        <w:jc w:val="both"/>
        <w:textAlignment w:val="baseline"/>
        <w:rPr>
          <w:lang w:val="es-ES" w:eastAsia="es-ES"/>
        </w:rPr>
      </w:pPr>
      <w:r>
        <w:rPr>
          <w:lang w:val="es-ES" w:eastAsia="es-ES"/>
        </w:rPr>
        <w:t>El artículo 13 del Decreto Ejecutivo 28913-MOPT, Reglamento del Primer Procedimiento Especial Abreviado de Taxis, establece en lo que interesa lo siguiente:</w:t>
      </w:r>
    </w:p>
    <w:p w:rsidR="00000000" w:rsidRDefault="0057177D">
      <w:pPr>
        <w:kinsoku w:val="0"/>
        <w:overflowPunct w:val="0"/>
        <w:autoSpaceDE/>
        <w:autoSpaceDN/>
        <w:adjustRightInd/>
        <w:spacing w:before="226" w:line="230" w:lineRule="exact"/>
        <w:ind w:left="432"/>
        <w:textAlignment w:val="baseline"/>
        <w:rPr>
          <w:spacing w:val="-2"/>
          <w:lang w:val="es-ES" w:eastAsia="es-ES"/>
        </w:rPr>
      </w:pPr>
      <w:r>
        <w:rPr>
          <w:spacing w:val="-2"/>
          <w:lang w:val="es-ES" w:eastAsia="es-ES"/>
        </w:rPr>
        <w:t>"Artículo 13- OBLIGACIONES DE LOS CONCESIONARIOS:</w:t>
      </w:r>
    </w:p>
    <w:p w:rsidR="00000000" w:rsidRDefault="0057177D">
      <w:pPr>
        <w:kinsoku w:val="0"/>
        <w:overflowPunct w:val="0"/>
        <w:autoSpaceDE/>
        <w:autoSpaceDN/>
        <w:adjustRightInd/>
        <w:spacing w:before="225" w:line="231" w:lineRule="exact"/>
        <w:ind w:left="432" w:right="792"/>
        <w:jc w:val="both"/>
        <w:textAlignment w:val="baseline"/>
        <w:rPr>
          <w:i/>
          <w:iCs/>
          <w:lang w:val="es-ES" w:eastAsia="es-ES"/>
        </w:rPr>
      </w:pPr>
      <w:r>
        <w:rPr>
          <w:i/>
          <w:iCs/>
          <w:lang w:val="es-ES" w:eastAsia="es-ES"/>
        </w:rPr>
        <w:t>a)... b)... c)... d)... e) El operador se compromete a respetar las normas técnicas y operativas emitidas por el Consejo de Transporte Público y la legalización vigente que regula la materia. .9...g) El operador deberá respetar en todo momento la base de o</w:t>
      </w:r>
      <w:r>
        <w:rPr>
          <w:i/>
          <w:iCs/>
          <w:lang w:val="es-ES" w:eastAsia="es-ES"/>
        </w:rPr>
        <w:t>peración que le ha sido asignada, no se permitirá cambio de base de operación salvo que se trate de una permuta."</w:t>
      </w:r>
    </w:p>
    <w:p w:rsidR="00000000" w:rsidRDefault="0057177D">
      <w:pPr>
        <w:kinsoku w:val="0"/>
        <w:overflowPunct w:val="0"/>
        <w:autoSpaceDE/>
        <w:autoSpaceDN/>
        <w:adjustRightInd/>
        <w:spacing w:before="220" w:line="225" w:lineRule="exact"/>
        <w:ind w:left="72" w:right="432"/>
        <w:jc w:val="both"/>
        <w:textAlignment w:val="baseline"/>
        <w:rPr>
          <w:spacing w:val="-4"/>
          <w:lang w:val="es-ES" w:eastAsia="es-ES"/>
        </w:rPr>
      </w:pPr>
      <w:r>
        <w:rPr>
          <w:spacing w:val="-4"/>
          <w:lang w:val="es-ES" w:eastAsia="es-ES"/>
        </w:rPr>
        <w:t>Por su parte, el Decreto Ejecutivo 31190-MOPT, regula el Servicio Público de Transporte Remunerado de Personas en la Modalidad de Taxi, el cua</w:t>
      </w:r>
      <w:r>
        <w:rPr>
          <w:spacing w:val="-4"/>
          <w:lang w:val="es-ES" w:eastAsia="es-ES"/>
        </w:rPr>
        <w:t>l establece en su artículo 2, inciso a) que un vehículo taxi, autorizado mediante concesión o permiso para prestar el servicio público de transporte de pasajeros en forma remunerada, debe estar asignado y trabajar ordinariamente.</w:t>
      </w:r>
    </w:p>
    <w:p w:rsidR="00000000" w:rsidRDefault="0057177D">
      <w:pPr>
        <w:kinsoku w:val="0"/>
        <w:overflowPunct w:val="0"/>
        <w:autoSpaceDE/>
        <w:autoSpaceDN/>
        <w:adjustRightInd/>
        <w:spacing w:before="244" w:line="230" w:lineRule="exact"/>
        <w:ind w:left="72" w:right="432"/>
        <w:jc w:val="both"/>
        <w:textAlignment w:val="baseline"/>
        <w:rPr>
          <w:i/>
          <w:iCs/>
          <w:lang w:val="es-ES" w:eastAsia="es-ES"/>
        </w:rPr>
      </w:pPr>
      <w:r>
        <w:rPr>
          <w:lang w:val="es-ES" w:eastAsia="es-ES"/>
        </w:rPr>
        <w:t>Esta disposición se encuen</w:t>
      </w:r>
      <w:r>
        <w:rPr>
          <w:lang w:val="es-ES" w:eastAsia="es-ES"/>
        </w:rPr>
        <w:t xml:space="preserve">tra en concordancia con lo señalado en el artículo 5 inciso b) del Decreto Ejecutivo 33526-MOPT, Reglamento sobre Características del Servicio Público Modalidad Taxi, norma que señala que </w:t>
      </w:r>
      <w:r>
        <w:rPr>
          <w:i/>
          <w:iCs/>
          <w:lang w:val="es-ES" w:eastAsia="es-ES"/>
        </w:rPr>
        <w:t xml:space="preserve">el otorgamiento de concesiones y permisos de taxi, se hace a través </w:t>
      </w:r>
      <w:r>
        <w:rPr>
          <w:i/>
          <w:iCs/>
          <w:lang w:val="es-ES" w:eastAsia="es-ES"/>
        </w:rPr>
        <w:t>de circunscripciones territoriales con el fin de evitar la concentración de unidades de una localidad en territorios de otra por lo que cada permiso o concesión tendrá su aérea de prestación de servicio debidamente determinada y limitada, por ello los vehí</w:t>
      </w:r>
      <w:r>
        <w:rPr>
          <w:i/>
          <w:iCs/>
          <w:lang w:val="es-ES" w:eastAsia="es-ES"/>
        </w:rPr>
        <w:t>culos modalidad de taxi estarán asignados a una base de operación y realizaran el servicio de transporte ordinariamente dentro de dicha base, siendo que dadas la necesidades del interés público podrán movilizarse por todo el territorio nacional transportan</w:t>
      </w:r>
      <w:r>
        <w:rPr>
          <w:i/>
          <w:iCs/>
          <w:lang w:val="es-ES" w:eastAsia="es-ES"/>
        </w:rPr>
        <w:t>do usuarios desde su respectiva base de operación" Por su parte el articulo III</w:t>
      </w:r>
    </w:p>
    <w:p w:rsidR="00000000" w:rsidRDefault="0057177D">
      <w:pPr>
        <w:widowControl/>
        <w:rPr>
          <w:sz w:val="24"/>
          <w:szCs w:val="24"/>
        </w:rPr>
        <w:sectPr w:rsidR="00000000">
          <w:pgSz w:w="12250" w:h="15792"/>
          <w:pgMar w:top="1340" w:right="2035" w:bottom="916" w:left="2295" w:header="720" w:footer="720" w:gutter="0"/>
          <w:cols w:space="720"/>
          <w:noEndnote/>
        </w:sectPr>
      </w:pPr>
    </w:p>
    <w:p w:rsidR="00000000" w:rsidRDefault="0057177D">
      <w:pPr>
        <w:kinsoku w:val="0"/>
        <w:overflowPunct w:val="0"/>
        <w:autoSpaceDE/>
        <w:autoSpaceDN/>
        <w:adjustRightInd/>
        <w:spacing w:before="5" w:line="228" w:lineRule="exact"/>
        <w:ind w:left="72" w:right="432"/>
        <w:jc w:val="both"/>
        <w:textAlignment w:val="baseline"/>
        <w:rPr>
          <w:i/>
          <w:iCs/>
          <w:spacing w:val="1"/>
          <w:lang w:val="es-ES" w:eastAsia="es-ES"/>
        </w:rPr>
      </w:pPr>
      <w:r>
        <w:rPr>
          <w:i/>
          <w:iCs/>
          <w:spacing w:val="1"/>
          <w:lang w:val="es-ES" w:eastAsia="es-ES"/>
        </w:rPr>
        <w:lastRenderedPageBreak/>
        <w:t>del Contrato de concesión , establece que el concesionario deberá cumplir la prestación de servicios en la base de operación seña</w:t>
      </w:r>
      <w:r>
        <w:rPr>
          <w:i/>
          <w:iCs/>
          <w:spacing w:val="1"/>
          <w:lang w:val="es-ES" w:eastAsia="es-ES"/>
        </w:rPr>
        <w:t>lada, observando fielmente la zona o aérea geográfica que se describe en la base de operación. Por esta normativa y el contrato de concesión suscrito por el concesionario, no puede indicar que desconoce su área de operación.</w:t>
      </w:r>
    </w:p>
    <w:p w:rsidR="00000000" w:rsidRDefault="0057177D">
      <w:pPr>
        <w:kinsoku w:val="0"/>
        <w:overflowPunct w:val="0"/>
        <w:autoSpaceDE/>
        <w:autoSpaceDN/>
        <w:adjustRightInd/>
        <w:spacing w:before="227" w:line="229" w:lineRule="exact"/>
        <w:ind w:left="72" w:right="432"/>
        <w:jc w:val="both"/>
        <w:textAlignment w:val="baseline"/>
        <w:rPr>
          <w:spacing w:val="-3"/>
          <w:lang w:val="es-ES" w:eastAsia="es-ES"/>
        </w:rPr>
      </w:pPr>
      <w:r>
        <w:rPr>
          <w:spacing w:val="-3"/>
          <w:lang w:val="es-ES" w:eastAsia="es-ES"/>
        </w:rPr>
        <w:t>Así</w:t>
      </w:r>
      <w:r>
        <w:rPr>
          <w:spacing w:val="-3"/>
          <w:lang w:val="es-ES" w:eastAsia="es-ES"/>
        </w:rPr>
        <w:t xml:space="preserve"> las cosas, se ha logrado acreditar fehacientemente que la boleta se le confecciono a un chofer de nombre M</w:t>
      </w:r>
      <w:r w:rsidR="00A317BC">
        <w:rPr>
          <w:spacing w:val="-3"/>
          <w:lang w:val="es-ES" w:eastAsia="es-ES"/>
        </w:rPr>
        <w:t>.R.A.</w:t>
      </w:r>
      <w:r>
        <w:rPr>
          <w:spacing w:val="-3"/>
          <w:lang w:val="es-ES" w:eastAsia="es-ES"/>
        </w:rPr>
        <w:t xml:space="preserve">, cedula de identidad número </w:t>
      </w:r>
      <w:r w:rsidR="00A317BC">
        <w:rPr>
          <w:spacing w:val="-3"/>
          <w:lang w:val="es-ES" w:eastAsia="es-ES"/>
        </w:rPr>
        <w:t>…</w:t>
      </w:r>
      <w:r>
        <w:rPr>
          <w:spacing w:val="-3"/>
          <w:lang w:val="es-ES" w:eastAsia="es-ES"/>
        </w:rPr>
        <w:t xml:space="preserve">, que en ese momento abandonó la base de operación, y la unidad se encontraba </w:t>
      </w:r>
      <w:r>
        <w:rPr>
          <w:spacing w:val="-3"/>
          <w:lang w:val="es-ES" w:eastAsia="es-ES"/>
        </w:rPr>
        <w:t>rotulada con el código 201010 que corresponde Alajuela Centro, pero según los registros, la unidad se encuentra asignada a Turrucares de Alajuela y debería de operar con el código 201110, y que el concesionario procedió a cancelar la boleta de infracción c</w:t>
      </w:r>
      <w:r>
        <w:rPr>
          <w:spacing w:val="-3"/>
          <w:lang w:val="es-ES" w:eastAsia="es-ES"/>
        </w:rPr>
        <w:t>onfeccionada a la place TA-</w:t>
      </w:r>
      <w:r w:rsidR="00A317BC">
        <w:rPr>
          <w:spacing w:val="-3"/>
          <w:lang w:val="es-ES" w:eastAsia="es-ES"/>
        </w:rPr>
        <w:t>XXX</w:t>
      </w:r>
      <w:r>
        <w:rPr>
          <w:spacing w:val="-3"/>
          <w:lang w:val="es-ES" w:eastAsia="es-ES"/>
        </w:rPr>
        <w:t xml:space="preserve"> por operar en una base de operación que no le corresponde.</w:t>
      </w:r>
    </w:p>
    <w:p w:rsidR="00000000" w:rsidRDefault="0057177D">
      <w:pPr>
        <w:kinsoku w:val="0"/>
        <w:overflowPunct w:val="0"/>
        <w:autoSpaceDE/>
        <w:autoSpaceDN/>
        <w:adjustRightInd/>
        <w:spacing w:before="232" w:line="229" w:lineRule="exact"/>
        <w:ind w:left="72" w:right="432"/>
        <w:jc w:val="both"/>
        <w:textAlignment w:val="baseline"/>
        <w:rPr>
          <w:lang w:val="es-ES" w:eastAsia="es-ES"/>
        </w:rPr>
      </w:pPr>
      <w:r>
        <w:rPr>
          <w:b/>
          <w:bCs/>
          <w:lang w:val="es-ES" w:eastAsia="es-ES"/>
        </w:rPr>
        <w:t xml:space="preserve">TERCERO: </w:t>
      </w:r>
      <w:r>
        <w:rPr>
          <w:b/>
          <w:bCs/>
          <w:u w:val="single"/>
          <w:lang w:val="es-ES" w:eastAsia="es-ES"/>
        </w:rPr>
        <w:t>Sobre la solicitud de caducidad del Procedimiento:</w:t>
      </w:r>
      <w:r>
        <w:rPr>
          <w:lang w:val="es-ES" w:eastAsia="es-ES"/>
        </w:rPr>
        <w:t xml:space="preserve"> Señala el L</w:t>
      </w:r>
      <w:r w:rsidR="00A317BC">
        <w:rPr>
          <w:lang w:val="es-ES" w:eastAsia="es-ES"/>
        </w:rPr>
        <w:t>.R.A.P.</w:t>
      </w:r>
      <w:r>
        <w:rPr>
          <w:lang w:val="es-ES" w:eastAsia="es-ES"/>
        </w:rPr>
        <w:t>, en su condición de Apoderado Especial Judicial del concesionario M</w:t>
      </w:r>
      <w:r w:rsidR="00A317BC">
        <w:rPr>
          <w:lang w:val="es-ES" w:eastAsia="es-ES"/>
        </w:rPr>
        <w:t>.T.C.</w:t>
      </w:r>
      <w:r>
        <w:rPr>
          <w:lang w:val="es-ES" w:eastAsia="es-ES"/>
        </w:rPr>
        <w:t>, que el procedimiento se encuentra caduco, por haber transcurrido el plazo de 2 meses que señala el artículo 261 de la Ley General de Administración Pública.</w:t>
      </w:r>
    </w:p>
    <w:p w:rsidR="00000000" w:rsidRDefault="0057177D">
      <w:pPr>
        <w:kinsoku w:val="0"/>
        <w:overflowPunct w:val="0"/>
        <w:autoSpaceDE/>
        <w:autoSpaceDN/>
        <w:adjustRightInd/>
        <w:spacing w:before="233" w:line="229" w:lineRule="exact"/>
        <w:ind w:left="72" w:right="432"/>
        <w:jc w:val="both"/>
        <w:textAlignment w:val="baseline"/>
        <w:rPr>
          <w:lang w:val="es-ES" w:eastAsia="es-ES"/>
        </w:rPr>
      </w:pPr>
      <w:r>
        <w:rPr>
          <w:lang w:val="es-ES" w:eastAsia="es-ES"/>
        </w:rPr>
        <w:t>Al respecto es menester señalar que el procedimiento administrativo ordenado</w:t>
      </w:r>
      <w:r>
        <w:rPr>
          <w:lang w:val="es-ES" w:eastAsia="es-ES"/>
        </w:rPr>
        <w:t xml:space="preserve"> mediante el artículo 7.5 de la sesión ordinaria 56-2014, fue llevado a cabo por la Dirección Jurídica, y se acordó la cancelación del derecho de concesión de la place TA-</w:t>
      </w:r>
      <w:r w:rsidR="00A317BC">
        <w:rPr>
          <w:lang w:val="es-ES" w:eastAsia="es-ES"/>
        </w:rPr>
        <w:t>XXX</w:t>
      </w:r>
      <w:r>
        <w:rPr>
          <w:lang w:val="es-ES" w:eastAsia="es-ES"/>
        </w:rPr>
        <w:t>, mediante artículo 7.7 de la sesión ordinaria 41-2015, de la Junta Directiva del</w:t>
      </w:r>
      <w:r>
        <w:rPr>
          <w:lang w:val="es-ES" w:eastAsia="es-ES"/>
        </w:rPr>
        <w:t xml:space="preserve"> Consejo de Transporte Publico, no obstante lo anterior, dicho artículo fue recurrido por el concesionario, y dejado sin efecto mediante el artículo 7.6.1 de la sesión ordinaria 58-2015, de la Junta Directiva del Consejo de Transporte Público del 14 de oct</w:t>
      </w:r>
      <w:r>
        <w:rPr>
          <w:lang w:val="es-ES" w:eastAsia="es-ES"/>
        </w:rPr>
        <w:t xml:space="preserve">ubre del 2015, siendo que en el mismo artículo se acorde Comisionar a la Dirección de Asuntos Jurídicos como Órgano Director del Procedimiento para averiguar la verdad real de los hechos por el presunto abandono de la base de operación de la place de taxi </w:t>
      </w:r>
      <w:r>
        <w:rPr>
          <w:lang w:val="es-ES" w:eastAsia="es-ES"/>
        </w:rPr>
        <w:t>TA-</w:t>
      </w:r>
      <w:r w:rsidR="00A317BC">
        <w:rPr>
          <w:lang w:val="es-ES" w:eastAsia="es-ES"/>
        </w:rPr>
        <w:t>XXX</w:t>
      </w:r>
      <w:r>
        <w:rPr>
          <w:lang w:val="es-ES" w:eastAsia="es-ES"/>
        </w:rPr>
        <w:t>.</w:t>
      </w:r>
    </w:p>
    <w:p w:rsidR="00000000" w:rsidRDefault="0057177D">
      <w:pPr>
        <w:kinsoku w:val="0"/>
        <w:overflowPunct w:val="0"/>
        <w:autoSpaceDE/>
        <w:autoSpaceDN/>
        <w:adjustRightInd/>
        <w:spacing w:before="228" w:line="229" w:lineRule="exact"/>
        <w:ind w:left="72" w:right="432"/>
        <w:jc w:val="both"/>
        <w:textAlignment w:val="baseline"/>
        <w:rPr>
          <w:spacing w:val="-4"/>
          <w:lang w:val="es-ES" w:eastAsia="es-ES"/>
        </w:rPr>
      </w:pPr>
      <w:r>
        <w:rPr>
          <w:spacing w:val="-4"/>
          <w:lang w:val="es-ES" w:eastAsia="es-ES"/>
        </w:rPr>
        <w:t>Así las cosas, resulta importante aclarar, que el traslado de cargos se realizó y notificó al señor M</w:t>
      </w:r>
      <w:r w:rsidR="00CE1583">
        <w:rPr>
          <w:spacing w:val="-4"/>
          <w:lang w:val="es-ES" w:eastAsia="es-ES"/>
        </w:rPr>
        <w:t>.T.C.</w:t>
      </w:r>
      <w:r>
        <w:rPr>
          <w:spacing w:val="-4"/>
          <w:lang w:val="es-ES" w:eastAsia="es-ES"/>
        </w:rPr>
        <w:t>, mediante el oficio DAJ-2015-4143 en fecha 08 de diciembre del 2015, y la audiencia se celebró</w:t>
      </w:r>
      <w:r>
        <w:rPr>
          <w:spacing w:val="-4"/>
          <w:lang w:val="es-ES" w:eastAsia="es-ES"/>
        </w:rPr>
        <w:t xml:space="preserve"> el pasado 21 de enero del 2016, o sea, transcurrieron menos de 2 meses desde el acto de apertura del procedimiento y la celebración de la audiencia, y seguid</w:t>
      </w:r>
      <w:r w:rsidR="00CE1583">
        <w:rPr>
          <w:spacing w:val="-4"/>
          <w:lang w:val="es-ES" w:eastAsia="es-ES"/>
        </w:rPr>
        <w:t>amente el dictado del informe fina</w:t>
      </w:r>
      <w:r>
        <w:rPr>
          <w:spacing w:val="-4"/>
          <w:lang w:val="es-ES" w:eastAsia="es-ES"/>
        </w:rPr>
        <w:t>l por parte del Órgano Director.</w:t>
      </w:r>
    </w:p>
    <w:p w:rsidR="00000000" w:rsidRDefault="00CE1583">
      <w:pPr>
        <w:kinsoku w:val="0"/>
        <w:overflowPunct w:val="0"/>
        <w:autoSpaceDE/>
        <w:autoSpaceDN/>
        <w:adjustRightInd/>
        <w:spacing w:before="40" w:line="212" w:lineRule="exact"/>
        <w:ind w:left="72"/>
        <w:jc w:val="both"/>
        <w:textAlignment w:val="baseline"/>
        <w:rPr>
          <w:spacing w:val="-5"/>
          <w:lang w:val="es-ES" w:eastAsia="es-ES"/>
        </w:rPr>
      </w:pPr>
      <w:r>
        <w:rPr>
          <w:spacing w:val="-5"/>
          <w:lang w:val="es-ES" w:eastAsia="es-ES"/>
        </w:rPr>
        <w:t>(…</w:t>
      </w:r>
      <w:r w:rsidR="0057177D">
        <w:rPr>
          <w:spacing w:val="-5"/>
          <w:lang w:val="es-ES" w:eastAsia="es-ES"/>
        </w:rPr>
        <w:t>)</w:t>
      </w:r>
    </w:p>
    <w:p w:rsidR="00000000" w:rsidRDefault="0057177D">
      <w:pPr>
        <w:kinsoku w:val="0"/>
        <w:overflowPunct w:val="0"/>
        <w:autoSpaceDE/>
        <w:autoSpaceDN/>
        <w:adjustRightInd/>
        <w:spacing w:line="223" w:lineRule="exact"/>
        <w:ind w:left="72" w:right="432"/>
        <w:jc w:val="both"/>
        <w:textAlignment w:val="baseline"/>
        <w:rPr>
          <w:spacing w:val="-4"/>
          <w:lang w:val="es-ES" w:eastAsia="es-ES"/>
        </w:rPr>
      </w:pPr>
      <w:r>
        <w:rPr>
          <w:spacing w:val="-4"/>
          <w:lang w:val="es-ES" w:eastAsia="es-ES"/>
        </w:rPr>
        <w:t>Así la cosas, queda claro qu</w:t>
      </w:r>
      <w:r>
        <w:rPr>
          <w:spacing w:val="-4"/>
          <w:lang w:val="es-ES" w:eastAsia="es-ES"/>
        </w:rPr>
        <w:t xml:space="preserve">e en el caso que nos ocupa no opera la caducidad, por cuanto para la administración los plazos son ordenatorios pero no perentorios y las competencias no se extinguen por el transcurso del plazo señalado para ejercerla, además que de todas formas el plazo </w:t>
      </w:r>
      <w:r>
        <w:rPr>
          <w:spacing w:val="-4"/>
          <w:lang w:val="es-ES" w:eastAsia="es-ES"/>
        </w:rPr>
        <w:t>de los dos meses que señala la Ley, no han sido agotados por parte del Órgano Director, y tampoco ha operado una inactividad del procedimiento por más de 6 meses.</w:t>
      </w:r>
    </w:p>
    <w:p w:rsidR="00000000" w:rsidRDefault="0057177D">
      <w:pPr>
        <w:kinsoku w:val="0"/>
        <w:overflowPunct w:val="0"/>
        <w:autoSpaceDE/>
        <w:autoSpaceDN/>
        <w:adjustRightInd/>
        <w:spacing w:before="211" w:line="229" w:lineRule="exact"/>
        <w:ind w:left="72" w:right="432"/>
        <w:jc w:val="both"/>
        <w:textAlignment w:val="baseline"/>
        <w:rPr>
          <w:spacing w:val="-6"/>
          <w:lang w:val="es-ES" w:eastAsia="es-ES"/>
        </w:rPr>
      </w:pPr>
      <w:r>
        <w:rPr>
          <w:b/>
          <w:bCs/>
          <w:spacing w:val="-6"/>
          <w:lang w:val="es-ES" w:eastAsia="es-ES"/>
        </w:rPr>
        <w:t xml:space="preserve">CUARTO: </w:t>
      </w:r>
      <w:r>
        <w:rPr>
          <w:b/>
          <w:bCs/>
          <w:spacing w:val="-6"/>
          <w:u w:val="single"/>
          <w:lang w:val="es-ES" w:eastAsia="es-ES"/>
        </w:rPr>
        <w:t>Sobre la cancelación de la concesión TA-</w:t>
      </w:r>
      <w:r w:rsidR="00CE1583">
        <w:rPr>
          <w:b/>
          <w:bCs/>
          <w:spacing w:val="-6"/>
          <w:u w:val="single"/>
          <w:lang w:val="es-ES" w:eastAsia="es-ES"/>
        </w:rPr>
        <w:t>XXX</w:t>
      </w:r>
      <w:r>
        <w:rPr>
          <w:b/>
          <w:bCs/>
          <w:spacing w:val="-6"/>
          <w:u w:val="single"/>
          <w:lang w:val="es-ES" w:eastAsia="es-ES"/>
        </w:rPr>
        <w:t xml:space="preserve">: </w:t>
      </w:r>
      <w:r>
        <w:rPr>
          <w:spacing w:val="-6"/>
          <w:lang w:val="es-ES" w:eastAsia="es-ES"/>
        </w:rPr>
        <w:t xml:space="preserve"> Que la Ley 7969 y el Decreto Ejecutivo</w:t>
      </w:r>
      <w:r>
        <w:rPr>
          <w:spacing w:val="-6"/>
          <w:lang w:val="es-ES" w:eastAsia="es-ES"/>
        </w:rPr>
        <w:t xml:space="preserve"> 28913-MOPT y su reforma, Decreto Ejecutivo 29111-MOPT, establecieron los parámetros o requisitos necesarios para ser oferente dentro del Procedimiento Especial Abreviado de Taxis, así como las causas de origen y extinción del derecho de concesión.</w:t>
      </w:r>
    </w:p>
    <w:p w:rsidR="00000000" w:rsidRDefault="0057177D">
      <w:pPr>
        <w:kinsoku w:val="0"/>
        <w:overflowPunct w:val="0"/>
        <w:autoSpaceDE/>
        <w:autoSpaceDN/>
        <w:adjustRightInd/>
        <w:spacing w:before="237" w:line="229" w:lineRule="exact"/>
        <w:ind w:left="72" w:right="432"/>
        <w:jc w:val="both"/>
        <w:textAlignment w:val="baseline"/>
        <w:rPr>
          <w:spacing w:val="-7"/>
          <w:lang w:val="es-ES" w:eastAsia="es-ES"/>
        </w:rPr>
      </w:pPr>
      <w:r>
        <w:rPr>
          <w:spacing w:val="-7"/>
          <w:lang w:val="es-ES" w:eastAsia="es-ES"/>
        </w:rPr>
        <w:t>El Artí</w:t>
      </w:r>
      <w:r>
        <w:rPr>
          <w:spacing w:val="-7"/>
          <w:lang w:val="es-ES" w:eastAsia="es-ES"/>
        </w:rPr>
        <w:t>culo 40 inciso a) de la Ley 7969, establece las causales de extinción de la concesión dentro del Primer Procedimiento Especial Abreviado de Taxis, entre las cuales se se</w:t>
      </w:r>
      <w:r w:rsidR="00CE1583">
        <w:rPr>
          <w:spacing w:val="-7"/>
          <w:lang w:val="es-ES" w:eastAsia="es-ES"/>
        </w:rPr>
        <w:t>ñ</w:t>
      </w:r>
      <w:r>
        <w:rPr>
          <w:spacing w:val="-7"/>
          <w:lang w:val="es-ES" w:eastAsia="es-ES"/>
        </w:rPr>
        <w:t>ala el incumplir con los deberes señalados en el contrato de la concesión de taxi, in</w:t>
      </w:r>
      <w:r>
        <w:rPr>
          <w:spacing w:val="-7"/>
          <w:lang w:val="es-ES" w:eastAsia="es-ES"/>
        </w:rPr>
        <w:t>dica en lo que interesa la citada norma lo siguiente:</w:t>
      </w:r>
    </w:p>
    <w:p w:rsidR="00000000" w:rsidRDefault="0057177D">
      <w:pPr>
        <w:kinsoku w:val="0"/>
        <w:overflowPunct w:val="0"/>
        <w:autoSpaceDE/>
        <w:autoSpaceDN/>
        <w:adjustRightInd/>
        <w:spacing w:before="242" w:line="228" w:lineRule="exact"/>
        <w:ind w:left="504" w:right="864"/>
        <w:textAlignment w:val="baseline"/>
        <w:rPr>
          <w:i/>
          <w:iCs/>
          <w:lang w:val="es-ES" w:eastAsia="es-ES"/>
        </w:rPr>
      </w:pPr>
      <w:r w:rsidRPr="00CE1583">
        <w:rPr>
          <w:b/>
          <w:i/>
          <w:iCs/>
          <w:lang w:val="es-ES" w:eastAsia="es-ES"/>
        </w:rPr>
        <w:t>"Artículo 40.- Edición de la concesión.</w:t>
      </w:r>
      <w:r>
        <w:rPr>
          <w:i/>
          <w:iCs/>
          <w:lang w:val="es-ES" w:eastAsia="es-ES"/>
        </w:rPr>
        <w:t xml:space="preserve"> El Consejo podrá cancelar la concesión administrativamente, de conformidad con las siguientes causales:</w:t>
      </w:r>
    </w:p>
    <w:p w:rsidR="00000000" w:rsidRDefault="0057177D">
      <w:pPr>
        <w:widowControl/>
        <w:rPr>
          <w:sz w:val="24"/>
          <w:szCs w:val="24"/>
        </w:rPr>
        <w:sectPr w:rsidR="00000000">
          <w:pgSz w:w="12250" w:h="15787"/>
          <w:pgMar w:top="1320" w:right="2045" w:bottom="931" w:left="2285" w:header="720" w:footer="720" w:gutter="0"/>
          <w:cols w:space="720"/>
          <w:noEndnote/>
        </w:sectPr>
      </w:pPr>
    </w:p>
    <w:p w:rsidR="00000000" w:rsidRDefault="0057177D">
      <w:pPr>
        <w:kinsoku w:val="0"/>
        <w:overflowPunct w:val="0"/>
        <w:autoSpaceDE/>
        <w:autoSpaceDN/>
        <w:adjustRightInd/>
        <w:spacing w:before="15" w:line="228" w:lineRule="exact"/>
        <w:ind w:left="1152" w:right="1152"/>
        <w:jc w:val="both"/>
        <w:textAlignment w:val="baseline"/>
        <w:rPr>
          <w:i/>
          <w:iCs/>
          <w:lang w:val="es-ES" w:eastAsia="es-ES"/>
        </w:rPr>
      </w:pPr>
      <w:r>
        <w:rPr>
          <w:i/>
          <w:iCs/>
          <w:lang w:val="es-ES" w:eastAsia="es-ES"/>
        </w:rPr>
        <w:lastRenderedPageBreak/>
        <w:t>a) Incumpli</w:t>
      </w:r>
      <w:r>
        <w:rPr>
          <w:i/>
          <w:iCs/>
          <w:lang w:val="es-ES" w:eastAsia="es-ES"/>
        </w:rPr>
        <w:t>r las obligaciones y los deberes fijados en esta ley, su reglamento, el contrato o las leyes y reglamentos conexos...b)...".</w:t>
      </w:r>
    </w:p>
    <w:p w:rsidR="00000000" w:rsidRDefault="0057177D">
      <w:pPr>
        <w:kinsoku w:val="0"/>
        <w:overflowPunct w:val="0"/>
        <w:autoSpaceDE/>
        <w:autoSpaceDN/>
        <w:adjustRightInd/>
        <w:spacing w:before="223" w:line="230" w:lineRule="exact"/>
        <w:ind w:left="720" w:right="720"/>
        <w:jc w:val="both"/>
        <w:textAlignment w:val="baseline"/>
        <w:rPr>
          <w:lang w:val="es-ES" w:eastAsia="es-ES"/>
        </w:rPr>
      </w:pPr>
      <w:r>
        <w:rPr>
          <w:lang w:val="es-ES" w:eastAsia="es-ES"/>
        </w:rPr>
        <w:t>Como se comprende de la anterior trascripción, un concesionario no puede disponer de la concesión otorgada libremente, sino que est</w:t>
      </w:r>
      <w:r>
        <w:rPr>
          <w:lang w:val="es-ES" w:eastAsia="es-ES"/>
        </w:rPr>
        <w:t>á limitada por una serie de normas legales, mismas que debe cumplir en estricta observancia.</w:t>
      </w:r>
    </w:p>
    <w:p w:rsidR="00000000" w:rsidRDefault="0057177D">
      <w:pPr>
        <w:kinsoku w:val="0"/>
        <w:overflowPunct w:val="0"/>
        <w:autoSpaceDE/>
        <w:autoSpaceDN/>
        <w:adjustRightInd/>
        <w:spacing w:before="223" w:line="230" w:lineRule="exact"/>
        <w:ind w:left="720" w:right="720"/>
        <w:jc w:val="both"/>
        <w:textAlignment w:val="baseline"/>
        <w:rPr>
          <w:lang w:val="es-ES" w:eastAsia="es-ES"/>
        </w:rPr>
      </w:pPr>
      <w:r>
        <w:rPr>
          <w:lang w:val="es-ES" w:eastAsia="es-ES"/>
        </w:rPr>
        <w:t>La potestad anteriormente señalada es reproducida por la Cláusula XI del Contrato de Concesión de Taxi, en sus incisos a) y b), los cuales señalan que será</w:t>
      </w:r>
      <w:r>
        <w:rPr>
          <w:lang w:val="es-ES" w:eastAsia="es-ES"/>
        </w:rPr>
        <w:t>n causales por las cuales el concedente - el Consejo de Transporte Público - podrá cancelar la concesión: el incumplimiento comprobado de las obligaciones y condiciones establecidas en la normativa vigente, así como el incumplimiento de los términos y comp</w:t>
      </w:r>
      <w:r>
        <w:rPr>
          <w:lang w:val="es-ES" w:eastAsia="es-ES"/>
        </w:rPr>
        <w:t>romisos asumidos contractualmente en el Artículo 40 de la Ley N° 7969.</w:t>
      </w:r>
    </w:p>
    <w:p w:rsidR="00000000" w:rsidRDefault="0057177D">
      <w:pPr>
        <w:kinsoku w:val="0"/>
        <w:overflowPunct w:val="0"/>
        <w:autoSpaceDE/>
        <w:autoSpaceDN/>
        <w:adjustRightInd/>
        <w:spacing w:before="227" w:line="230" w:lineRule="exact"/>
        <w:ind w:left="720" w:right="720"/>
        <w:jc w:val="both"/>
        <w:textAlignment w:val="baseline"/>
        <w:rPr>
          <w:spacing w:val="-1"/>
          <w:lang w:val="es-ES" w:eastAsia="es-ES"/>
        </w:rPr>
      </w:pPr>
      <w:r>
        <w:rPr>
          <w:spacing w:val="-1"/>
          <w:lang w:val="es-ES" w:eastAsia="es-ES"/>
        </w:rPr>
        <w:t>En el caso que nos ocupa, se ha cometido la falta de abandono de la base de operación de la placa de taxi TA-</w:t>
      </w:r>
      <w:r w:rsidR="00CE1583">
        <w:rPr>
          <w:spacing w:val="-1"/>
          <w:lang w:val="es-ES" w:eastAsia="es-ES"/>
        </w:rPr>
        <w:t>XXX</w:t>
      </w:r>
      <w:r>
        <w:rPr>
          <w:spacing w:val="-1"/>
          <w:lang w:val="es-ES" w:eastAsia="es-ES"/>
        </w:rPr>
        <w:t>, además de la alteración en la rotulación del código de la base de oper</w:t>
      </w:r>
      <w:r>
        <w:rPr>
          <w:spacing w:val="-1"/>
          <w:lang w:val="es-ES" w:eastAsia="es-ES"/>
        </w:rPr>
        <w:t>ación autorizada para la placa TA-</w:t>
      </w:r>
      <w:r w:rsidR="00CE1583">
        <w:rPr>
          <w:spacing w:val="-1"/>
          <w:lang w:val="es-ES" w:eastAsia="es-ES"/>
        </w:rPr>
        <w:t>XXX</w:t>
      </w:r>
      <w:r>
        <w:rPr>
          <w:spacing w:val="-1"/>
          <w:lang w:val="es-ES" w:eastAsia="es-ES"/>
        </w:rPr>
        <w:t>, al respecto es menester resaltar lo estipulado en el artículo 3 del contrato de concesión de taxi suscrito por el señor M</w:t>
      </w:r>
      <w:r w:rsidR="00CE1583">
        <w:rPr>
          <w:spacing w:val="-1"/>
          <w:lang w:val="es-ES" w:eastAsia="es-ES"/>
        </w:rPr>
        <w:t>.T.C.</w:t>
      </w:r>
      <w:r>
        <w:rPr>
          <w:spacing w:val="-1"/>
          <w:lang w:val="es-ES" w:eastAsia="es-ES"/>
        </w:rPr>
        <w:t>:</w:t>
      </w:r>
    </w:p>
    <w:p w:rsidR="00000000" w:rsidRDefault="0057177D">
      <w:pPr>
        <w:kinsoku w:val="0"/>
        <w:overflowPunct w:val="0"/>
        <w:autoSpaceDE/>
        <w:autoSpaceDN/>
        <w:adjustRightInd/>
        <w:spacing w:before="228" w:line="230" w:lineRule="exact"/>
        <w:ind w:left="720" w:right="720"/>
        <w:jc w:val="both"/>
        <w:textAlignment w:val="baseline"/>
        <w:rPr>
          <w:lang w:val="es-ES" w:eastAsia="es-ES"/>
        </w:rPr>
      </w:pPr>
      <w:r>
        <w:rPr>
          <w:lang w:val="es-ES" w:eastAsia="es-ES"/>
        </w:rPr>
        <w:t>Finalmente, en lo que respecta a la sanción, por aplicar en caso de comp</w:t>
      </w:r>
      <w:r>
        <w:rPr>
          <w:lang w:val="es-ES" w:eastAsia="es-ES"/>
        </w:rPr>
        <w:t>robarse la falta cometida, es importante hacer mención a lo estipulado en el artículo 6 de la Ley General de Administración Publica, que indica:</w:t>
      </w:r>
    </w:p>
    <w:p w:rsidR="00000000" w:rsidRDefault="0057177D">
      <w:pPr>
        <w:kinsoku w:val="0"/>
        <w:overflowPunct w:val="0"/>
        <w:autoSpaceDE/>
        <w:autoSpaceDN/>
        <w:adjustRightInd/>
        <w:spacing w:before="232" w:line="228" w:lineRule="exact"/>
        <w:ind w:left="1152"/>
        <w:textAlignment w:val="baseline"/>
        <w:rPr>
          <w:sz w:val="24"/>
          <w:szCs w:val="24"/>
          <w:lang w:eastAsia="en-US"/>
        </w:rPr>
      </w:pPr>
      <w:r>
        <w:rPr>
          <w:i/>
          <w:iCs/>
          <w:spacing w:val="-5"/>
          <w:lang w:val="es-ES" w:eastAsia="es-ES"/>
        </w:rPr>
        <w:t>Artículo 6</w:t>
      </w:r>
      <w:r>
        <w:rPr>
          <w:i/>
          <w:iCs/>
          <w:spacing w:val="-5"/>
          <w:lang w:val="es-ES" w:eastAsia="es-ES"/>
        </w:rPr>
        <w:noBreakHyphen/>
      </w:r>
    </w:p>
    <w:p w:rsidR="00000000" w:rsidRDefault="0057177D">
      <w:pPr>
        <w:kinsoku w:val="0"/>
        <w:overflowPunct w:val="0"/>
        <w:autoSpaceDE/>
        <w:autoSpaceDN/>
        <w:adjustRightInd/>
        <w:spacing w:line="224" w:lineRule="exact"/>
        <w:jc w:val="center"/>
        <w:textAlignment w:val="baseline"/>
        <w:rPr>
          <w:i/>
          <w:iCs/>
          <w:spacing w:val="8"/>
          <w:lang w:val="es-ES" w:eastAsia="es-ES"/>
        </w:rPr>
      </w:pPr>
      <w:r>
        <w:rPr>
          <w:i/>
          <w:iCs/>
          <w:spacing w:val="8"/>
          <w:lang w:val="es-ES" w:eastAsia="es-ES"/>
        </w:rPr>
        <w:t>1. La jerarquía de las fuentes del ordenamiento jurídico administrativo se</w:t>
      </w:r>
    </w:p>
    <w:p w:rsidR="00000000" w:rsidRDefault="0057177D">
      <w:pPr>
        <w:kinsoku w:val="0"/>
        <w:overflowPunct w:val="0"/>
        <w:autoSpaceDE/>
        <w:autoSpaceDN/>
        <w:adjustRightInd/>
        <w:spacing w:before="4" w:line="228" w:lineRule="exact"/>
        <w:ind w:left="1152"/>
        <w:textAlignment w:val="baseline"/>
        <w:rPr>
          <w:i/>
          <w:iCs/>
          <w:lang w:val="es-ES" w:eastAsia="es-ES"/>
        </w:rPr>
      </w:pPr>
      <w:r>
        <w:rPr>
          <w:i/>
          <w:iCs/>
          <w:lang w:val="es-ES" w:eastAsia="es-ES"/>
        </w:rPr>
        <w:t>sujetará al siguiente</w:t>
      </w:r>
    </w:p>
    <w:p w:rsidR="00000000" w:rsidRDefault="0057177D">
      <w:pPr>
        <w:kinsoku w:val="0"/>
        <w:overflowPunct w:val="0"/>
        <w:autoSpaceDE/>
        <w:autoSpaceDN/>
        <w:adjustRightInd/>
        <w:spacing w:before="4" w:line="228" w:lineRule="exact"/>
        <w:ind w:left="1152"/>
        <w:textAlignment w:val="baseline"/>
        <w:rPr>
          <w:i/>
          <w:iCs/>
          <w:spacing w:val="-7"/>
          <w:lang w:val="es-ES" w:eastAsia="es-ES"/>
        </w:rPr>
      </w:pPr>
      <w:r>
        <w:rPr>
          <w:i/>
          <w:iCs/>
          <w:spacing w:val="-7"/>
          <w:lang w:val="es-ES" w:eastAsia="es-ES"/>
        </w:rPr>
        <w:t>or</w:t>
      </w:r>
      <w:r>
        <w:rPr>
          <w:i/>
          <w:iCs/>
          <w:spacing w:val="-7"/>
          <w:lang w:val="es-ES" w:eastAsia="es-ES"/>
        </w:rPr>
        <w:t>den:</w:t>
      </w:r>
    </w:p>
    <w:p w:rsidR="00000000" w:rsidRDefault="0057177D">
      <w:pPr>
        <w:numPr>
          <w:ilvl w:val="0"/>
          <w:numId w:val="1"/>
        </w:numPr>
        <w:kinsoku w:val="0"/>
        <w:overflowPunct w:val="0"/>
        <w:autoSpaceDE/>
        <w:autoSpaceDN/>
        <w:adjustRightInd/>
        <w:spacing w:before="228" w:line="228" w:lineRule="exact"/>
        <w:textAlignment w:val="baseline"/>
        <w:rPr>
          <w:i/>
          <w:iCs/>
          <w:spacing w:val="-8"/>
          <w:lang w:val="es-ES" w:eastAsia="es-ES"/>
        </w:rPr>
      </w:pPr>
      <w:r>
        <w:rPr>
          <w:i/>
          <w:iCs/>
          <w:spacing w:val="-8"/>
          <w:lang w:val="es-ES" w:eastAsia="es-ES"/>
        </w:rPr>
        <w:t>La Constitución Política;</w:t>
      </w:r>
    </w:p>
    <w:p w:rsidR="00000000" w:rsidRDefault="0057177D">
      <w:pPr>
        <w:numPr>
          <w:ilvl w:val="0"/>
          <w:numId w:val="1"/>
        </w:numPr>
        <w:kinsoku w:val="0"/>
        <w:overflowPunct w:val="0"/>
        <w:autoSpaceDE/>
        <w:autoSpaceDN/>
        <w:adjustRightInd/>
        <w:spacing w:line="228" w:lineRule="exact"/>
        <w:textAlignment w:val="baseline"/>
        <w:rPr>
          <w:i/>
          <w:iCs/>
          <w:spacing w:val="-5"/>
          <w:lang w:val="es-ES" w:eastAsia="es-ES"/>
        </w:rPr>
      </w:pPr>
      <w:r>
        <w:rPr>
          <w:i/>
          <w:iCs/>
          <w:spacing w:val="-5"/>
          <w:lang w:val="es-ES" w:eastAsia="es-ES"/>
        </w:rPr>
        <w:t>Los tratados intencionales y las normas de la Comunidad Centroamericana;</w:t>
      </w:r>
    </w:p>
    <w:p w:rsidR="00000000" w:rsidRDefault="0057177D">
      <w:pPr>
        <w:numPr>
          <w:ilvl w:val="0"/>
          <w:numId w:val="1"/>
        </w:numPr>
        <w:kinsoku w:val="0"/>
        <w:overflowPunct w:val="0"/>
        <w:autoSpaceDE/>
        <w:autoSpaceDN/>
        <w:adjustRightInd/>
        <w:spacing w:before="2" w:line="229" w:lineRule="exact"/>
        <w:textAlignment w:val="baseline"/>
        <w:rPr>
          <w:i/>
          <w:iCs/>
          <w:spacing w:val="-6"/>
          <w:lang w:val="es-ES" w:eastAsia="es-ES"/>
        </w:rPr>
      </w:pPr>
      <w:r>
        <w:rPr>
          <w:i/>
          <w:iCs/>
          <w:spacing w:val="-6"/>
          <w:lang w:val="es-ES" w:eastAsia="es-ES"/>
        </w:rPr>
        <w:t xml:space="preserve">Las leyes y los demás actos </w:t>
      </w:r>
      <w:r>
        <w:rPr>
          <w:spacing w:val="-6"/>
          <w:lang w:val="es-ES" w:eastAsia="es-ES"/>
        </w:rPr>
        <w:t xml:space="preserve">con </w:t>
      </w:r>
      <w:r>
        <w:rPr>
          <w:i/>
          <w:iCs/>
          <w:spacing w:val="-6"/>
          <w:lang w:val="es-ES" w:eastAsia="es-ES"/>
        </w:rPr>
        <w:t>valor de ley;</w:t>
      </w:r>
    </w:p>
    <w:p w:rsidR="00000000" w:rsidRDefault="0057177D">
      <w:pPr>
        <w:numPr>
          <w:ilvl w:val="0"/>
          <w:numId w:val="1"/>
        </w:numPr>
        <w:kinsoku w:val="0"/>
        <w:overflowPunct w:val="0"/>
        <w:autoSpaceDE/>
        <w:autoSpaceDN/>
        <w:adjustRightInd/>
        <w:spacing w:line="228" w:lineRule="exact"/>
        <w:ind w:right="1152"/>
        <w:jc w:val="both"/>
        <w:textAlignment w:val="baseline"/>
        <w:rPr>
          <w:i/>
          <w:iCs/>
          <w:lang w:val="es-ES" w:eastAsia="es-ES"/>
        </w:rPr>
      </w:pPr>
      <w:r>
        <w:rPr>
          <w:i/>
          <w:iCs/>
          <w:lang w:val="es-ES" w:eastAsia="es-ES"/>
        </w:rPr>
        <w:t>Los decretos del Poder Ejecutivo que reglamentan las leyes, los de los otros Supremos</w:t>
      </w:r>
    </w:p>
    <w:p w:rsidR="00000000" w:rsidRDefault="0057177D">
      <w:pPr>
        <w:numPr>
          <w:ilvl w:val="0"/>
          <w:numId w:val="1"/>
        </w:numPr>
        <w:kinsoku w:val="0"/>
        <w:overflowPunct w:val="0"/>
        <w:autoSpaceDE/>
        <w:autoSpaceDN/>
        <w:adjustRightInd/>
        <w:spacing w:line="228" w:lineRule="exact"/>
        <w:ind w:right="1152"/>
        <w:jc w:val="both"/>
        <w:textAlignment w:val="baseline"/>
        <w:rPr>
          <w:i/>
          <w:iCs/>
          <w:lang w:val="es-ES" w:eastAsia="es-ES"/>
        </w:rPr>
      </w:pPr>
      <w:r>
        <w:rPr>
          <w:i/>
          <w:iCs/>
          <w:lang w:val="es-ES" w:eastAsia="es-ES"/>
        </w:rPr>
        <w:t>Los demá</w:t>
      </w:r>
      <w:r>
        <w:rPr>
          <w:i/>
          <w:iCs/>
          <w:lang w:val="es-ES" w:eastAsia="es-ES"/>
        </w:rPr>
        <w:t>s reglamentos del Poder Ejecutivo, los estatutos y los reglamentos de los entes descentralizados; y</w:t>
      </w:r>
    </w:p>
    <w:p w:rsidR="00000000" w:rsidRDefault="0057177D">
      <w:pPr>
        <w:kinsoku w:val="0"/>
        <w:overflowPunct w:val="0"/>
        <w:autoSpaceDE/>
        <w:autoSpaceDN/>
        <w:adjustRightInd/>
        <w:spacing w:line="230" w:lineRule="exact"/>
        <w:ind w:left="1152" w:right="1152" w:firstLine="288"/>
        <w:jc w:val="both"/>
        <w:textAlignment w:val="baseline"/>
        <w:rPr>
          <w:i/>
          <w:iCs/>
          <w:lang w:val="es-ES" w:eastAsia="es-ES"/>
        </w:rPr>
      </w:pPr>
      <w:r>
        <w:rPr>
          <w:i/>
          <w:iCs/>
          <w:lang w:val="es-ES" w:eastAsia="es-ES"/>
        </w:rPr>
        <w:t>Las demás normas subordinadas a los reglamentos, centrales y descentralizadas.</w:t>
      </w:r>
    </w:p>
    <w:p w:rsidR="00000000" w:rsidRDefault="0057177D">
      <w:pPr>
        <w:kinsoku w:val="0"/>
        <w:overflowPunct w:val="0"/>
        <w:autoSpaceDE/>
        <w:autoSpaceDN/>
        <w:adjustRightInd/>
        <w:spacing w:line="224" w:lineRule="exact"/>
        <w:jc w:val="center"/>
        <w:textAlignment w:val="baseline"/>
        <w:rPr>
          <w:i/>
          <w:iCs/>
          <w:spacing w:val="15"/>
          <w:lang w:val="es-ES" w:eastAsia="es-ES"/>
        </w:rPr>
      </w:pPr>
      <w:r>
        <w:rPr>
          <w:i/>
          <w:iCs/>
          <w:spacing w:val="15"/>
          <w:lang w:val="es-ES" w:eastAsia="es-ES"/>
        </w:rPr>
        <w:t>2. Los reglamentos autónomos del Poder Ejecutivo y los de los entes</w:t>
      </w:r>
    </w:p>
    <w:p w:rsidR="00000000" w:rsidRDefault="0057177D">
      <w:pPr>
        <w:kinsoku w:val="0"/>
        <w:overflowPunct w:val="0"/>
        <w:autoSpaceDE/>
        <w:autoSpaceDN/>
        <w:adjustRightInd/>
        <w:spacing w:before="10" w:line="228" w:lineRule="exact"/>
        <w:ind w:left="1152"/>
        <w:textAlignment w:val="baseline"/>
        <w:rPr>
          <w:i/>
          <w:iCs/>
          <w:lang w:val="es-ES" w:eastAsia="es-ES"/>
        </w:rPr>
      </w:pPr>
      <w:r>
        <w:rPr>
          <w:i/>
          <w:iCs/>
          <w:lang w:val="es-ES" w:eastAsia="es-ES"/>
        </w:rPr>
        <w:t>descentra</w:t>
      </w:r>
      <w:r>
        <w:rPr>
          <w:i/>
          <w:iCs/>
          <w:lang w:val="es-ES" w:eastAsia="es-ES"/>
        </w:rPr>
        <w:t>lizados</w:t>
      </w:r>
    </w:p>
    <w:p w:rsidR="00000000" w:rsidRDefault="0057177D">
      <w:pPr>
        <w:kinsoku w:val="0"/>
        <w:overflowPunct w:val="0"/>
        <w:autoSpaceDE/>
        <w:autoSpaceDN/>
        <w:adjustRightInd/>
        <w:spacing w:line="221" w:lineRule="exact"/>
        <w:ind w:left="1152"/>
        <w:textAlignment w:val="baseline"/>
        <w:rPr>
          <w:i/>
          <w:iCs/>
          <w:spacing w:val="-1"/>
          <w:lang w:val="es-ES" w:eastAsia="es-ES"/>
        </w:rPr>
      </w:pPr>
      <w:r>
        <w:rPr>
          <w:i/>
          <w:iCs/>
          <w:spacing w:val="-1"/>
          <w:lang w:val="es-ES" w:eastAsia="es-ES"/>
        </w:rPr>
        <w:t>están (sic)</w:t>
      </w:r>
    </w:p>
    <w:p w:rsidR="00000000" w:rsidRDefault="0057177D">
      <w:pPr>
        <w:kinsoku w:val="0"/>
        <w:overflowPunct w:val="0"/>
        <w:autoSpaceDE/>
        <w:autoSpaceDN/>
        <w:adjustRightInd/>
        <w:spacing w:line="224" w:lineRule="exact"/>
        <w:ind w:left="1152"/>
        <w:textAlignment w:val="baseline"/>
        <w:rPr>
          <w:i/>
          <w:iCs/>
          <w:lang w:val="es-ES" w:eastAsia="es-ES"/>
        </w:rPr>
      </w:pPr>
      <w:r>
        <w:rPr>
          <w:i/>
          <w:iCs/>
          <w:lang w:val="es-ES" w:eastAsia="es-ES"/>
        </w:rPr>
        <w:t>subordinados entre si dentro de sus respectivos campos de vigencia.</w:t>
      </w:r>
    </w:p>
    <w:p w:rsidR="00000000" w:rsidRDefault="0057177D">
      <w:pPr>
        <w:kinsoku w:val="0"/>
        <w:overflowPunct w:val="0"/>
        <w:autoSpaceDE/>
        <w:autoSpaceDN/>
        <w:adjustRightInd/>
        <w:spacing w:line="226" w:lineRule="exact"/>
        <w:ind w:left="1152" w:right="1152"/>
        <w:jc w:val="both"/>
        <w:textAlignment w:val="baseline"/>
        <w:rPr>
          <w:i/>
          <w:iCs/>
          <w:lang w:val="es-ES" w:eastAsia="es-ES"/>
        </w:rPr>
      </w:pPr>
      <w:r>
        <w:rPr>
          <w:i/>
          <w:iCs/>
          <w:lang w:val="es-ES" w:eastAsia="es-ES"/>
        </w:rPr>
        <w:t>3. En lo no dispuesto expresamente, los reglamentos estarán sujetos a las reglas y principios que regulan los actos administrativos".</w:t>
      </w:r>
    </w:p>
    <w:p w:rsidR="00000000" w:rsidRDefault="0057177D">
      <w:pPr>
        <w:kinsoku w:val="0"/>
        <w:overflowPunct w:val="0"/>
        <w:autoSpaceDE/>
        <w:autoSpaceDN/>
        <w:adjustRightInd/>
        <w:spacing w:before="213" w:line="230" w:lineRule="exact"/>
        <w:ind w:left="720" w:right="720"/>
        <w:jc w:val="both"/>
        <w:textAlignment w:val="baseline"/>
        <w:rPr>
          <w:lang w:val="es-ES" w:eastAsia="es-ES"/>
        </w:rPr>
      </w:pPr>
      <w:r>
        <w:rPr>
          <w:lang w:val="es-ES" w:eastAsia="es-ES"/>
        </w:rPr>
        <w:t>Así</w:t>
      </w:r>
      <w:r>
        <w:rPr>
          <w:lang w:val="es-ES" w:eastAsia="es-ES"/>
        </w:rPr>
        <w:t xml:space="preserve"> las cosas, se debe tener claro que en aplicación del artículo 6 de la LGAP, respecto a la jerarquía de las Fuentes del ordenamiento jurídico, se debe aplicar la sanción establecida en el artículo 40 de la Ley no. 7969, por encima de las sanciones estipula</w:t>
      </w:r>
      <w:r>
        <w:rPr>
          <w:lang w:val="es-ES" w:eastAsia="es-ES"/>
        </w:rPr>
        <w:t>das en el contrato de concesión. (...) (Léanse los folios del 26 al 34 de expediente administrativo TAT-45-16)</w:t>
      </w:r>
    </w:p>
    <w:p w:rsidR="00000000" w:rsidRDefault="0057177D">
      <w:pPr>
        <w:kinsoku w:val="0"/>
        <w:overflowPunct w:val="0"/>
        <w:autoSpaceDE/>
        <w:autoSpaceDN/>
        <w:adjustRightInd/>
        <w:spacing w:before="190" w:line="322" w:lineRule="exact"/>
        <w:jc w:val="both"/>
        <w:textAlignment w:val="baseline"/>
        <w:rPr>
          <w:sz w:val="24"/>
          <w:szCs w:val="24"/>
          <w:lang w:val="es-ES" w:eastAsia="es-ES"/>
        </w:rPr>
      </w:pPr>
      <w:r>
        <w:rPr>
          <w:sz w:val="24"/>
          <w:szCs w:val="24"/>
          <w:lang w:val="es-ES" w:eastAsia="es-ES"/>
        </w:rPr>
        <w:t>En razón a lo anterior, la Junta dispone acoger en forma integral el informe emitido por la Dirección de Asuntos Jurídicos DAJ-2016-000591 del 21</w:t>
      </w:r>
      <w:r>
        <w:rPr>
          <w:sz w:val="24"/>
          <w:szCs w:val="24"/>
          <w:lang w:val="es-ES" w:eastAsia="es-ES"/>
        </w:rPr>
        <w:t xml:space="preserve"> de febrero del 2016; y dispone cancelar el derecho de concesión de taxi placa TA-</w:t>
      </w:r>
      <w:r w:rsidR="00CE1583">
        <w:rPr>
          <w:sz w:val="24"/>
          <w:szCs w:val="24"/>
          <w:lang w:val="es-ES" w:eastAsia="es-ES"/>
        </w:rPr>
        <w:t>XXX</w:t>
      </w:r>
      <w:r>
        <w:rPr>
          <w:sz w:val="24"/>
          <w:szCs w:val="24"/>
          <w:lang w:val="es-ES" w:eastAsia="es-ES"/>
        </w:rPr>
        <w:t xml:space="preserve"> otorgada en su oportunidad al señor M</w:t>
      </w:r>
      <w:r w:rsidR="00CE1583">
        <w:rPr>
          <w:sz w:val="24"/>
          <w:szCs w:val="24"/>
          <w:lang w:val="es-ES" w:eastAsia="es-ES"/>
        </w:rPr>
        <w:t>.T.C.</w:t>
      </w:r>
      <w:r>
        <w:rPr>
          <w:sz w:val="24"/>
          <w:szCs w:val="24"/>
          <w:lang w:val="es-ES" w:eastAsia="es-ES"/>
        </w:rPr>
        <w:t xml:space="preserve"> (Léase el folio 24 del expediente administrativo</w:t>
      </w:r>
    </w:p>
    <w:p w:rsidR="00000000" w:rsidRDefault="0057177D">
      <w:pPr>
        <w:widowControl/>
        <w:rPr>
          <w:sz w:val="24"/>
          <w:szCs w:val="24"/>
        </w:rPr>
        <w:sectPr w:rsidR="00000000">
          <w:pgSz w:w="12245" w:h="15778"/>
          <w:pgMar w:top="1320" w:right="1674" w:bottom="922" w:left="1651" w:header="720" w:footer="720" w:gutter="0"/>
          <w:cols w:space="720"/>
          <w:noEndnote/>
        </w:sectPr>
      </w:pPr>
    </w:p>
    <w:p w:rsidR="00000000" w:rsidRDefault="0057177D">
      <w:pPr>
        <w:kinsoku w:val="0"/>
        <w:overflowPunct w:val="0"/>
        <w:autoSpaceDE/>
        <w:autoSpaceDN/>
        <w:adjustRightInd/>
        <w:spacing w:before="4" w:line="273" w:lineRule="exact"/>
        <w:textAlignment w:val="baseline"/>
        <w:rPr>
          <w:sz w:val="24"/>
          <w:szCs w:val="24"/>
          <w:lang w:val="es-ES" w:eastAsia="es-ES"/>
        </w:rPr>
      </w:pPr>
      <w:r>
        <w:rPr>
          <w:sz w:val="24"/>
          <w:szCs w:val="24"/>
          <w:lang w:val="es-ES" w:eastAsia="es-ES"/>
        </w:rPr>
        <w:lastRenderedPageBreak/>
        <w:t>TAT-45-</w:t>
      </w:r>
      <w:r>
        <w:rPr>
          <w:sz w:val="24"/>
          <w:szCs w:val="24"/>
          <w:lang w:val="es-ES" w:eastAsia="es-ES"/>
        </w:rPr>
        <w:t>16)</w:t>
      </w:r>
    </w:p>
    <w:p w:rsidR="00000000" w:rsidRDefault="0057177D">
      <w:pPr>
        <w:kinsoku w:val="0"/>
        <w:overflowPunct w:val="0"/>
        <w:autoSpaceDE/>
        <w:autoSpaceDN/>
        <w:adjustRightInd/>
        <w:spacing w:before="279" w:line="283" w:lineRule="exact"/>
        <w:jc w:val="both"/>
        <w:textAlignment w:val="baseline"/>
        <w:rPr>
          <w:sz w:val="24"/>
          <w:szCs w:val="24"/>
          <w:lang w:val="es-ES" w:eastAsia="es-ES"/>
        </w:rPr>
      </w:pPr>
      <w:r>
        <w:rPr>
          <w:sz w:val="24"/>
          <w:szCs w:val="24"/>
          <w:lang w:val="es-ES" w:eastAsia="es-ES"/>
        </w:rPr>
        <w:t>El acuerdo fue notificado el viernes 18 de marzo del 2016, vía correo electrónico. (Léase el folio 25 del expediente)</w:t>
      </w:r>
    </w:p>
    <w:p w:rsidR="00000000" w:rsidRDefault="0057177D">
      <w:pPr>
        <w:kinsoku w:val="0"/>
        <w:overflowPunct w:val="0"/>
        <w:autoSpaceDE/>
        <w:autoSpaceDN/>
        <w:adjustRightInd/>
        <w:spacing w:before="288" w:line="300" w:lineRule="exact"/>
        <w:jc w:val="both"/>
        <w:textAlignment w:val="baseline"/>
        <w:rPr>
          <w:sz w:val="24"/>
          <w:szCs w:val="24"/>
          <w:lang w:val="es-ES" w:eastAsia="es-ES"/>
        </w:rPr>
      </w:pPr>
      <w:r>
        <w:rPr>
          <w:b/>
          <w:bCs/>
          <w:sz w:val="24"/>
          <w:szCs w:val="24"/>
          <w:lang w:val="es-ES" w:eastAsia="es-ES"/>
        </w:rPr>
        <w:t xml:space="preserve">SEGUNDO. - El 1 de abril del 2016, </w:t>
      </w:r>
      <w:r>
        <w:rPr>
          <w:sz w:val="24"/>
          <w:szCs w:val="24"/>
          <w:lang w:val="es-ES" w:eastAsia="es-ES"/>
        </w:rPr>
        <w:t xml:space="preserve">el concesionario </w:t>
      </w:r>
      <w:r w:rsidRPr="00CE1583">
        <w:rPr>
          <w:b/>
          <w:lang w:val="es-ES" w:eastAsia="es-ES"/>
        </w:rPr>
        <w:t>M</w:t>
      </w:r>
      <w:r w:rsidR="00CE1583" w:rsidRPr="00CE1583">
        <w:rPr>
          <w:b/>
          <w:lang w:val="es-ES" w:eastAsia="es-ES"/>
        </w:rPr>
        <w:t>.J.T.C.</w:t>
      </w:r>
      <w:r>
        <w:rPr>
          <w:lang w:val="es-ES" w:eastAsia="es-ES"/>
        </w:rPr>
        <w:t xml:space="preserve">, </w:t>
      </w:r>
      <w:r>
        <w:rPr>
          <w:sz w:val="24"/>
          <w:szCs w:val="24"/>
          <w:lang w:val="es-ES" w:eastAsia="es-ES"/>
        </w:rPr>
        <w:t>por intermedio de su apoderado especial administr</w:t>
      </w:r>
      <w:r>
        <w:rPr>
          <w:sz w:val="24"/>
          <w:szCs w:val="24"/>
          <w:lang w:val="es-ES" w:eastAsia="es-ES"/>
        </w:rPr>
        <w:t>ativo el Licenciado R</w:t>
      </w:r>
      <w:r w:rsidR="00CE1583">
        <w:rPr>
          <w:sz w:val="24"/>
          <w:szCs w:val="24"/>
          <w:lang w:val="es-ES" w:eastAsia="es-ES"/>
        </w:rPr>
        <w:t>.A.P.</w:t>
      </w:r>
      <w:r>
        <w:rPr>
          <w:sz w:val="24"/>
          <w:szCs w:val="24"/>
          <w:lang w:val="es-ES" w:eastAsia="es-ES"/>
        </w:rPr>
        <w:t xml:space="preserve">, interpone ante el Consejo de Transporte Público su </w:t>
      </w:r>
      <w:r w:rsidRPr="00CE1583">
        <w:rPr>
          <w:b/>
          <w:lang w:val="es-ES" w:eastAsia="es-ES"/>
        </w:rPr>
        <w:t>RECURSO DE APELACIÓN E INCIDENTE DE NULIDAD</w:t>
      </w:r>
      <w:r>
        <w:rPr>
          <w:lang w:val="es-ES" w:eastAsia="es-ES"/>
        </w:rPr>
        <w:t xml:space="preserve">, </w:t>
      </w:r>
      <w:r>
        <w:rPr>
          <w:sz w:val="24"/>
          <w:szCs w:val="24"/>
          <w:lang w:val="es-ES" w:eastAsia="es-ES"/>
        </w:rPr>
        <w:t xml:space="preserve">contra del </w:t>
      </w:r>
      <w:r>
        <w:rPr>
          <w:b/>
          <w:bCs/>
          <w:sz w:val="24"/>
          <w:szCs w:val="24"/>
          <w:lang w:val="es-ES" w:eastAsia="es-ES"/>
        </w:rPr>
        <w:t xml:space="preserve">Artículo 7.1.1 de la Sesión Ordinaria 12-2016 del 10 de marzo del 2016; </w:t>
      </w:r>
      <w:r>
        <w:rPr>
          <w:sz w:val="24"/>
          <w:szCs w:val="24"/>
          <w:lang w:val="es-ES" w:eastAsia="es-ES"/>
        </w:rPr>
        <w:t>el cual es remitido al Tribunal A</w:t>
      </w:r>
      <w:r>
        <w:rPr>
          <w:sz w:val="24"/>
          <w:szCs w:val="24"/>
          <w:lang w:val="es-ES" w:eastAsia="es-ES"/>
        </w:rPr>
        <w:t>dministrativo de Transporte adjunto al oficio DAJ-2015-001425 del 18 de abril del 2016, suscrito por la Directora de la Dirección de Asuntos Jurídicos del Consejo de Transporte Público. (Léanse los folios del 1 al 8 del expediente administrativo TAT-45-16)</w:t>
      </w:r>
    </w:p>
    <w:p w:rsidR="00000000" w:rsidRDefault="0057177D">
      <w:pPr>
        <w:kinsoku w:val="0"/>
        <w:overflowPunct w:val="0"/>
        <w:autoSpaceDE/>
        <w:autoSpaceDN/>
        <w:adjustRightInd/>
        <w:spacing w:before="321" w:line="273" w:lineRule="exact"/>
        <w:textAlignment w:val="baseline"/>
        <w:rPr>
          <w:sz w:val="24"/>
          <w:szCs w:val="24"/>
          <w:lang w:val="es-ES" w:eastAsia="es-ES"/>
        </w:rPr>
      </w:pPr>
      <w:r>
        <w:rPr>
          <w:sz w:val="24"/>
          <w:szCs w:val="24"/>
          <w:lang w:val="es-ES" w:eastAsia="es-ES"/>
        </w:rPr>
        <w:t>El recurso de apelación en lo que interesa expresa lo siguiente:</w:t>
      </w:r>
    </w:p>
    <w:p w:rsidR="00000000" w:rsidRPr="00CE1583" w:rsidRDefault="0057177D">
      <w:pPr>
        <w:kinsoku w:val="0"/>
        <w:overflowPunct w:val="0"/>
        <w:autoSpaceDE/>
        <w:autoSpaceDN/>
        <w:adjustRightInd/>
        <w:spacing w:before="271" w:line="230" w:lineRule="exact"/>
        <w:ind w:left="720"/>
        <w:textAlignment w:val="baseline"/>
        <w:rPr>
          <w:b/>
          <w:spacing w:val="4"/>
          <w:lang w:val="es-ES" w:eastAsia="es-ES"/>
        </w:rPr>
      </w:pPr>
      <w:r w:rsidRPr="00CE1583">
        <w:rPr>
          <w:b/>
          <w:spacing w:val="4"/>
          <w:lang w:val="es-ES" w:eastAsia="es-ES"/>
        </w:rPr>
        <w:t xml:space="preserve">"(...) </w:t>
      </w:r>
      <w:r w:rsidRPr="00CE1583">
        <w:rPr>
          <w:b/>
          <w:spacing w:val="4"/>
          <w:u w:val="single"/>
          <w:lang w:val="es-ES" w:eastAsia="es-ES"/>
        </w:rPr>
        <w:t>ANTECEDENTES:</w:t>
      </w:r>
    </w:p>
    <w:p w:rsidR="00000000" w:rsidRDefault="0057177D">
      <w:pPr>
        <w:kinsoku w:val="0"/>
        <w:overflowPunct w:val="0"/>
        <w:autoSpaceDE/>
        <w:autoSpaceDN/>
        <w:adjustRightInd/>
        <w:spacing w:before="217" w:line="230" w:lineRule="exact"/>
        <w:ind w:left="720" w:right="720"/>
        <w:jc w:val="both"/>
        <w:textAlignment w:val="baseline"/>
        <w:rPr>
          <w:lang w:val="es-ES" w:eastAsia="es-ES"/>
        </w:rPr>
      </w:pPr>
      <w:r>
        <w:rPr>
          <w:lang w:val="es-ES" w:eastAsia="es-ES"/>
        </w:rPr>
        <w:t>La relació</w:t>
      </w:r>
      <w:r>
        <w:rPr>
          <w:lang w:val="es-ES" w:eastAsia="es-ES"/>
        </w:rPr>
        <w:t>n de hechos y antecedentes que realiza la Junta Directiva en el Acuerdo que se recurre, a partir del oficio DAJ 2016-000591, resulta contrario a derecho, generando interpretaciones o suposiciones inconvenientes por parte de la Administración, las cuales ha</w:t>
      </w:r>
      <w:r>
        <w:rPr>
          <w:lang w:val="es-ES" w:eastAsia="es-ES"/>
        </w:rPr>
        <w:t>n influido negativamente en la decisión tomada por la Junta Directiva en el Acuerdo que se combate.</w:t>
      </w:r>
    </w:p>
    <w:p w:rsidR="00000000" w:rsidRDefault="0057177D">
      <w:pPr>
        <w:kinsoku w:val="0"/>
        <w:overflowPunct w:val="0"/>
        <w:autoSpaceDE/>
        <w:autoSpaceDN/>
        <w:adjustRightInd/>
        <w:spacing w:before="221" w:line="232" w:lineRule="exact"/>
        <w:ind w:left="720" w:right="720"/>
        <w:jc w:val="both"/>
        <w:textAlignment w:val="baseline"/>
        <w:rPr>
          <w:lang w:val="es-ES" w:eastAsia="es-ES"/>
        </w:rPr>
      </w:pPr>
      <w:r>
        <w:rPr>
          <w:lang w:val="es-ES" w:eastAsia="es-ES"/>
        </w:rPr>
        <w:t>Presentaré en forma resumida los motivos de mi inconformidad, los cuales ampliare ante el Tribunal Administrativo de Transportes, en donde expresare los agr</w:t>
      </w:r>
      <w:r>
        <w:rPr>
          <w:lang w:val="es-ES" w:eastAsia="es-ES"/>
        </w:rPr>
        <w:t>avios.</w:t>
      </w:r>
    </w:p>
    <w:p w:rsidR="00000000" w:rsidRPr="00CE1583" w:rsidRDefault="0057177D">
      <w:pPr>
        <w:kinsoku w:val="0"/>
        <w:overflowPunct w:val="0"/>
        <w:autoSpaceDE/>
        <w:autoSpaceDN/>
        <w:adjustRightInd/>
        <w:spacing w:before="239" w:line="190" w:lineRule="exact"/>
        <w:ind w:left="720"/>
        <w:textAlignment w:val="baseline"/>
        <w:rPr>
          <w:b/>
          <w:spacing w:val="2"/>
          <w:lang w:val="es-ES" w:eastAsia="es-ES"/>
        </w:rPr>
      </w:pPr>
      <w:r w:rsidRPr="00CE1583">
        <w:rPr>
          <w:b/>
          <w:spacing w:val="2"/>
          <w:u w:val="single"/>
          <w:lang w:val="es-ES" w:eastAsia="es-ES"/>
        </w:rPr>
        <w:t>PRIMERO:</w:t>
      </w:r>
    </w:p>
    <w:p w:rsidR="00000000" w:rsidRDefault="0057177D">
      <w:pPr>
        <w:kinsoku w:val="0"/>
        <w:overflowPunct w:val="0"/>
        <w:autoSpaceDE/>
        <w:autoSpaceDN/>
        <w:adjustRightInd/>
        <w:spacing w:before="258" w:line="230" w:lineRule="exact"/>
        <w:ind w:left="720" w:right="720"/>
        <w:jc w:val="both"/>
        <w:textAlignment w:val="baseline"/>
        <w:rPr>
          <w:lang w:val="es-ES" w:eastAsia="es-ES"/>
        </w:rPr>
      </w:pPr>
      <w:r>
        <w:rPr>
          <w:lang w:val="es-ES" w:eastAsia="es-ES"/>
        </w:rPr>
        <w:t>Mediante el artículo 6.7 de la Sesión Ordinaria 75-2014 celebrada el día 8 de diciembre del 2014, la Junta Directiva del Consejo de Transporte Público acordó decretar la conformación de un Órgano Director, con el fin de iniciar un Procedim</w:t>
      </w:r>
      <w:r>
        <w:rPr>
          <w:lang w:val="es-ES" w:eastAsia="es-ES"/>
        </w:rPr>
        <w:t>iento Administrativa Ordinario en contra del señor M</w:t>
      </w:r>
      <w:r w:rsidR="00CE1583">
        <w:rPr>
          <w:lang w:val="es-ES" w:eastAsia="es-ES"/>
        </w:rPr>
        <w:t>.T.C.</w:t>
      </w:r>
      <w:r>
        <w:rPr>
          <w:lang w:val="es-ES" w:eastAsia="es-ES"/>
        </w:rPr>
        <w:t>, Concesionario de la Placa TA-</w:t>
      </w:r>
      <w:r w:rsidR="00CE1583">
        <w:rPr>
          <w:lang w:val="es-ES" w:eastAsia="es-ES"/>
        </w:rPr>
        <w:t>XXX</w:t>
      </w:r>
      <w:r>
        <w:rPr>
          <w:lang w:val="es-ES" w:eastAsia="es-ES"/>
        </w:rPr>
        <w:t xml:space="preserve">, por un </w:t>
      </w:r>
      <w:r w:rsidRPr="00CE1583">
        <w:rPr>
          <w:b/>
          <w:u w:val="single"/>
          <w:lang w:val="es-ES" w:eastAsia="es-ES"/>
        </w:rPr>
        <w:t>supuesto abandono</w:t>
      </w:r>
      <w:r>
        <w:rPr>
          <w:lang w:val="es-ES" w:eastAsia="es-ES"/>
        </w:rPr>
        <w:t xml:space="preserve"> de la base de operación.</w:t>
      </w:r>
    </w:p>
    <w:p w:rsidR="00000000" w:rsidRDefault="0057177D">
      <w:pPr>
        <w:kinsoku w:val="0"/>
        <w:overflowPunct w:val="0"/>
        <w:autoSpaceDE/>
        <w:autoSpaceDN/>
        <w:adjustRightInd/>
        <w:spacing w:before="216" w:line="227" w:lineRule="exact"/>
        <w:ind w:left="720" w:right="720"/>
        <w:jc w:val="both"/>
        <w:textAlignment w:val="baseline"/>
        <w:rPr>
          <w:lang w:val="es-ES" w:eastAsia="es-ES"/>
        </w:rPr>
      </w:pPr>
      <w:r>
        <w:rPr>
          <w:lang w:val="es-ES" w:eastAsia="es-ES"/>
        </w:rPr>
        <w:t>Mi representado es adjudicado directo de una concesión de taxi en la provincia de Alajuela, espe</w:t>
      </w:r>
      <w:r>
        <w:rPr>
          <w:lang w:val="es-ES" w:eastAsia="es-ES"/>
        </w:rPr>
        <w:t>cíficamente en Turrúcares, base de operación 201110, para la placa TA-</w:t>
      </w:r>
      <w:r w:rsidR="00CE1583">
        <w:rPr>
          <w:lang w:val="es-ES" w:eastAsia="es-ES"/>
        </w:rPr>
        <w:t>XXX</w:t>
      </w:r>
      <w:r>
        <w:rPr>
          <w:lang w:val="es-ES" w:eastAsia="es-ES"/>
        </w:rPr>
        <w:t>. No ha existido en ningún memento prueba alguna que demuestre la existencia de un abandono de la base de operación come pretende hacer ver la Administración.</w:t>
      </w:r>
    </w:p>
    <w:p w:rsidR="00000000" w:rsidRDefault="0057177D">
      <w:pPr>
        <w:kinsoku w:val="0"/>
        <w:overflowPunct w:val="0"/>
        <w:autoSpaceDE/>
        <w:autoSpaceDN/>
        <w:adjustRightInd/>
        <w:spacing w:before="225" w:line="229" w:lineRule="exact"/>
        <w:ind w:left="720" w:right="720"/>
        <w:jc w:val="both"/>
        <w:textAlignment w:val="baseline"/>
        <w:rPr>
          <w:spacing w:val="-2"/>
          <w:lang w:val="es-ES" w:eastAsia="es-ES"/>
        </w:rPr>
      </w:pPr>
      <w:r>
        <w:rPr>
          <w:spacing w:val="-2"/>
          <w:lang w:val="es-ES" w:eastAsia="es-ES"/>
        </w:rPr>
        <w:t>Para que exista un aban</w:t>
      </w:r>
      <w:r>
        <w:rPr>
          <w:spacing w:val="-2"/>
          <w:lang w:val="es-ES" w:eastAsia="es-ES"/>
        </w:rPr>
        <w:t xml:space="preserve">dono de base de operación es necesario la demostración de constituya una frecuencia y una habitualidad. Es necesario contar con testimonies, </w:t>
      </w:r>
      <w:r w:rsidR="00CE1583">
        <w:rPr>
          <w:spacing w:val="-2"/>
          <w:lang w:val="es-ES" w:eastAsia="es-ES"/>
        </w:rPr>
        <w:t>fotografías</w:t>
      </w:r>
      <w:r>
        <w:rPr>
          <w:spacing w:val="-2"/>
          <w:lang w:val="es-ES" w:eastAsia="es-ES"/>
        </w:rPr>
        <w:t xml:space="preserve">, o algunas otras herramientas o elementos probatorios que respalden tal aseveración. Por el contrario, </w:t>
      </w:r>
      <w:r>
        <w:rPr>
          <w:spacing w:val="-2"/>
          <w:lang w:val="es-ES" w:eastAsia="es-ES"/>
        </w:rPr>
        <w:t>un hecho aislado y circunstancial, no es un fundamento de peso para argumentar que exista abandono de la base de operación, mucho menos perjudicando directamente al concesionario con la sanción rigurosa de la cancelación del derecho de concesión.</w:t>
      </w:r>
    </w:p>
    <w:p w:rsidR="00000000" w:rsidRPr="00CE1583" w:rsidRDefault="0057177D" w:rsidP="00CE1583">
      <w:pPr>
        <w:kinsoku w:val="0"/>
        <w:overflowPunct w:val="0"/>
        <w:autoSpaceDE/>
        <w:autoSpaceDN/>
        <w:adjustRightInd/>
        <w:spacing w:before="233" w:after="192" w:line="232" w:lineRule="exact"/>
        <w:ind w:left="720" w:right="720"/>
        <w:jc w:val="both"/>
        <w:textAlignment w:val="baseline"/>
        <w:rPr>
          <w:spacing w:val="-2"/>
          <w:lang w:val="es-ES" w:eastAsia="es-ES"/>
        </w:rPr>
      </w:pPr>
      <w:r w:rsidRPr="00CE1583">
        <w:rPr>
          <w:spacing w:val="-2"/>
          <w:lang w:val="es-ES" w:eastAsia="es-ES"/>
        </w:rPr>
        <w:t>La Administración señala en el oficio DAJ 2016-000591 que el oficial de tránsito, el señor Norman Rodríguez Vargas, quien confeccionó la boleta de citación Y2-2013-88600267, die una declaración testimonial manifestando que varios taxistas del cantón de Ala</w:t>
      </w:r>
      <w:r w:rsidRPr="00CE1583">
        <w:rPr>
          <w:spacing w:val="-2"/>
          <w:lang w:val="es-ES" w:eastAsia="es-ES"/>
        </w:rPr>
        <w:t>juela interpusieron una denuncia sobre</w:t>
      </w:r>
    </w:p>
    <w:p w:rsidR="00000000" w:rsidRPr="00CE1583" w:rsidRDefault="0057177D">
      <w:pPr>
        <w:widowControl/>
        <w:rPr>
          <w:spacing w:val="-2"/>
          <w:lang w:val="es-ES" w:eastAsia="es-ES"/>
        </w:rPr>
        <w:sectPr w:rsidR="00000000" w:rsidRPr="00CE1583">
          <w:pgSz w:w="12274" w:h="15763"/>
          <w:pgMar w:top="1340" w:right="1699" w:bottom="927" w:left="1655" w:header="720" w:footer="720" w:gutter="0"/>
          <w:cols w:space="720"/>
          <w:noEndnote/>
        </w:sectPr>
      </w:pPr>
    </w:p>
    <w:p w:rsidR="00000000" w:rsidRDefault="0057177D">
      <w:pPr>
        <w:kinsoku w:val="0"/>
        <w:overflowPunct w:val="0"/>
        <w:autoSpaceDE/>
        <w:autoSpaceDN/>
        <w:adjustRightInd/>
        <w:spacing w:line="227" w:lineRule="exact"/>
        <w:ind w:right="288"/>
        <w:jc w:val="both"/>
        <w:textAlignment w:val="baseline"/>
        <w:rPr>
          <w:lang w:val="es-ES" w:eastAsia="es-ES"/>
        </w:rPr>
      </w:pPr>
      <w:r>
        <w:rPr>
          <w:lang w:val="es-ES" w:eastAsia="es-ES"/>
        </w:rPr>
        <w:lastRenderedPageBreak/>
        <w:t xml:space="preserve">algunos taxis que estaban operando fuera de jurisdicción, y que por un hecho totalmente, </w:t>
      </w:r>
      <w:r>
        <w:rPr>
          <w:i/>
          <w:iCs/>
          <w:lang w:val="es-ES" w:eastAsia="es-ES"/>
        </w:rPr>
        <w:t xml:space="preserve">"circunstancial" </w:t>
      </w:r>
      <w:r>
        <w:rPr>
          <w:lang w:val="es-ES" w:eastAsia="es-ES"/>
        </w:rPr>
        <w:t>el día 21 de marzo del 2013 encontró al Taxi de placa TA-</w:t>
      </w:r>
      <w:r w:rsidR="00CE1583">
        <w:rPr>
          <w:lang w:val="es-ES" w:eastAsia="es-ES"/>
        </w:rPr>
        <w:t>XXX</w:t>
      </w:r>
      <w:r>
        <w:rPr>
          <w:lang w:val="es-ES" w:eastAsia="es-ES"/>
        </w:rPr>
        <w:t xml:space="preserve"> en un</w:t>
      </w:r>
      <w:r>
        <w:rPr>
          <w:lang w:val="es-ES" w:eastAsia="es-ES"/>
        </w:rPr>
        <w:t>a base de operación no asignada.,</w:t>
      </w:r>
    </w:p>
    <w:p w:rsidR="00000000" w:rsidRDefault="0057177D">
      <w:pPr>
        <w:kinsoku w:val="0"/>
        <w:overflowPunct w:val="0"/>
        <w:autoSpaceDE/>
        <w:autoSpaceDN/>
        <w:adjustRightInd/>
        <w:spacing w:before="214" w:line="233" w:lineRule="exact"/>
        <w:ind w:right="288"/>
        <w:jc w:val="both"/>
        <w:textAlignment w:val="baseline"/>
        <w:rPr>
          <w:lang w:val="es-ES" w:eastAsia="es-ES"/>
        </w:rPr>
      </w:pPr>
      <w:r>
        <w:rPr>
          <w:lang w:val="es-ES" w:eastAsia="es-ES"/>
        </w:rPr>
        <w:t>Sin embargo, de la supuesta denuncia interpuesta por los taxistas no consta prueba alguna, por lo cual no puede concluirse que exista abandono de base de operación, pareciendo ser un hecho aislado.</w:t>
      </w:r>
    </w:p>
    <w:p w:rsidR="00000000" w:rsidRDefault="0057177D">
      <w:pPr>
        <w:kinsoku w:val="0"/>
        <w:overflowPunct w:val="0"/>
        <w:autoSpaceDE/>
        <w:autoSpaceDN/>
        <w:adjustRightInd/>
        <w:spacing w:before="225" w:line="229" w:lineRule="exact"/>
        <w:ind w:right="288"/>
        <w:jc w:val="both"/>
        <w:textAlignment w:val="baseline"/>
        <w:rPr>
          <w:lang w:val="es-ES" w:eastAsia="es-ES"/>
        </w:rPr>
      </w:pPr>
      <w:r>
        <w:rPr>
          <w:lang w:val="es-ES" w:eastAsia="es-ES"/>
        </w:rPr>
        <w:t>Además, tampoco hay prue</w:t>
      </w:r>
      <w:r>
        <w:rPr>
          <w:lang w:val="es-ES" w:eastAsia="es-ES"/>
        </w:rPr>
        <w:t>ba de que el Taxi de placa TA-</w:t>
      </w:r>
      <w:r w:rsidR="00CE1583">
        <w:rPr>
          <w:lang w:val="es-ES" w:eastAsia="es-ES"/>
        </w:rPr>
        <w:t>XXX</w:t>
      </w:r>
      <w:r>
        <w:rPr>
          <w:lang w:val="es-ES" w:eastAsia="es-ES"/>
        </w:rPr>
        <w:t xml:space="preserve"> estuviese prestando un servicio de transporte público en el momento especifico en el que se confecciona el Parte, pues nunca se comprobó si en ese instante estaba con un pasajero o no.</w:t>
      </w:r>
    </w:p>
    <w:p w:rsidR="00000000" w:rsidRDefault="0057177D">
      <w:pPr>
        <w:kinsoku w:val="0"/>
        <w:overflowPunct w:val="0"/>
        <w:autoSpaceDE/>
        <w:autoSpaceDN/>
        <w:adjustRightInd/>
        <w:spacing w:before="228" w:line="228" w:lineRule="exact"/>
        <w:ind w:right="288"/>
        <w:jc w:val="both"/>
        <w:textAlignment w:val="baseline"/>
        <w:rPr>
          <w:lang w:val="es-ES" w:eastAsia="es-ES"/>
        </w:rPr>
      </w:pPr>
      <w:r>
        <w:rPr>
          <w:lang w:val="es-ES" w:eastAsia="es-ES"/>
        </w:rPr>
        <w:t>Aunado a lo anterior, la Administrac</w:t>
      </w:r>
      <w:r>
        <w:rPr>
          <w:lang w:val="es-ES" w:eastAsia="es-ES"/>
        </w:rPr>
        <w:t>ión vuelve a incurrir en un error- reiterado durante el Procedimiento Administrativo, al no tener pruebas de peso que comprueben que el código de la base de operación haya sido modificado o alterado.</w:t>
      </w:r>
    </w:p>
    <w:p w:rsidR="00000000" w:rsidRDefault="0057177D">
      <w:pPr>
        <w:kinsoku w:val="0"/>
        <w:overflowPunct w:val="0"/>
        <w:autoSpaceDE/>
        <w:autoSpaceDN/>
        <w:adjustRightInd/>
        <w:spacing w:before="229" w:line="232" w:lineRule="exact"/>
        <w:ind w:right="288"/>
        <w:jc w:val="both"/>
        <w:textAlignment w:val="baseline"/>
        <w:rPr>
          <w:lang w:val="es-ES" w:eastAsia="es-ES"/>
        </w:rPr>
      </w:pPr>
      <w:r>
        <w:rPr>
          <w:lang w:val="es-ES" w:eastAsia="es-ES"/>
        </w:rPr>
        <w:t>En virtud del principio de inocencia, es a la Administración a la que corresponde probar el hecho investigado, pues las simples presunciones no bastan para aplicar sanciones que afectan los derechos de mi representado</w:t>
      </w:r>
    </w:p>
    <w:p w:rsidR="00000000" w:rsidRDefault="0057177D">
      <w:pPr>
        <w:kinsoku w:val="0"/>
        <w:overflowPunct w:val="0"/>
        <w:autoSpaceDE/>
        <w:autoSpaceDN/>
        <w:adjustRightInd/>
        <w:spacing w:before="229" w:line="230" w:lineRule="exact"/>
        <w:ind w:right="288"/>
        <w:jc w:val="both"/>
        <w:textAlignment w:val="baseline"/>
        <w:rPr>
          <w:lang w:val="es-ES" w:eastAsia="es-ES"/>
        </w:rPr>
      </w:pPr>
      <w:r>
        <w:rPr>
          <w:lang w:val="es-ES" w:eastAsia="es-ES"/>
        </w:rPr>
        <w:t xml:space="preserve">En todo caso, la boleta de citación </w:t>
      </w:r>
      <w:r>
        <w:rPr>
          <w:i/>
          <w:iCs/>
          <w:lang w:val="es-ES" w:eastAsia="es-ES"/>
        </w:rPr>
        <w:t>su</w:t>
      </w:r>
      <w:r>
        <w:rPr>
          <w:i/>
          <w:iCs/>
          <w:lang w:val="es-ES" w:eastAsia="es-ES"/>
        </w:rPr>
        <w:t xml:space="preserve">pra </w:t>
      </w:r>
      <w:r>
        <w:rPr>
          <w:lang w:val="es-ES" w:eastAsia="es-ES"/>
        </w:rPr>
        <w:t>citada no se realiza al señor T</w:t>
      </w:r>
      <w:r w:rsidR="00CE1583">
        <w:rPr>
          <w:lang w:val="es-ES" w:eastAsia="es-ES"/>
        </w:rPr>
        <w:t>.C.</w:t>
      </w:r>
      <w:r>
        <w:rPr>
          <w:lang w:val="es-ES" w:eastAsia="es-ES"/>
        </w:rPr>
        <w:t>, lo que provoca una confusa relación entre la sanción aplicable y la infracción, pretendiéndose sancionar no a la placa TA-</w:t>
      </w:r>
      <w:r w:rsidR="00CE1583">
        <w:rPr>
          <w:lang w:val="es-ES" w:eastAsia="es-ES"/>
        </w:rPr>
        <w:t>XXX</w:t>
      </w:r>
      <w:r>
        <w:rPr>
          <w:lang w:val="es-ES" w:eastAsia="es-ES"/>
        </w:rPr>
        <w:t>, sino más bien a la persona física como tal, dueña de la Concesión, perjudican</w:t>
      </w:r>
      <w:r>
        <w:rPr>
          <w:lang w:val="es-ES" w:eastAsia="es-ES"/>
        </w:rPr>
        <w:t>do e impidiéndole a mi representado prestar el servicio público del cual está a cargo.</w:t>
      </w:r>
    </w:p>
    <w:p w:rsidR="00000000" w:rsidRDefault="0057177D">
      <w:pPr>
        <w:kinsoku w:val="0"/>
        <w:overflowPunct w:val="0"/>
        <w:autoSpaceDE/>
        <w:autoSpaceDN/>
        <w:adjustRightInd/>
        <w:spacing w:before="223" w:line="230" w:lineRule="exact"/>
        <w:ind w:right="288"/>
        <w:jc w:val="both"/>
        <w:textAlignment w:val="baseline"/>
        <w:rPr>
          <w:lang w:val="es-ES" w:eastAsia="es-ES"/>
        </w:rPr>
      </w:pPr>
      <w:r>
        <w:rPr>
          <w:lang w:val="es-ES" w:eastAsia="es-ES"/>
        </w:rPr>
        <w:t>Conforme a la Ley de Tránsito la eventual penalidad es exclusivamente monetaria, sin que pueda la Administración determinar la imposición de una doble sanción. Tampoco p</w:t>
      </w:r>
      <w:r>
        <w:rPr>
          <w:lang w:val="es-ES" w:eastAsia="es-ES"/>
        </w:rPr>
        <w:t>uede imponer una sanción tan gravosa como es la Cancelación de la Caducidad</w:t>
      </w:r>
    </w:p>
    <w:p w:rsidR="00000000" w:rsidRPr="00CE1583" w:rsidRDefault="0057177D">
      <w:pPr>
        <w:kinsoku w:val="0"/>
        <w:overflowPunct w:val="0"/>
        <w:autoSpaceDE/>
        <w:autoSpaceDN/>
        <w:adjustRightInd/>
        <w:spacing w:before="241" w:line="179" w:lineRule="exact"/>
        <w:textAlignment w:val="baseline"/>
        <w:rPr>
          <w:b/>
          <w:spacing w:val="-3"/>
          <w:u w:val="single"/>
          <w:lang w:val="es-ES" w:eastAsia="es-ES"/>
        </w:rPr>
      </w:pPr>
      <w:r w:rsidRPr="00CE1583">
        <w:rPr>
          <w:b/>
          <w:spacing w:val="-3"/>
          <w:u w:val="single"/>
          <w:lang w:val="es-ES" w:eastAsia="es-ES"/>
        </w:rPr>
        <w:t>SEGUNDO:</w:t>
      </w:r>
    </w:p>
    <w:p w:rsidR="00000000" w:rsidRDefault="0057177D">
      <w:pPr>
        <w:kinsoku w:val="0"/>
        <w:overflowPunct w:val="0"/>
        <w:autoSpaceDE/>
        <w:autoSpaceDN/>
        <w:adjustRightInd/>
        <w:spacing w:before="255" w:line="226" w:lineRule="exact"/>
        <w:textAlignment w:val="baseline"/>
        <w:rPr>
          <w:lang w:val="es-ES" w:eastAsia="es-ES"/>
        </w:rPr>
      </w:pPr>
      <w:r>
        <w:rPr>
          <w:lang w:val="es-ES" w:eastAsia="es-ES"/>
        </w:rPr>
        <w:t>Considera el suscrito que el Procedimiento Ordinario Administrativo se encuentra prescrito.</w:t>
      </w:r>
    </w:p>
    <w:p w:rsidR="00000000" w:rsidRDefault="0057177D" w:rsidP="00CE1583">
      <w:pPr>
        <w:kinsoku w:val="0"/>
        <w:overflowPunct w:val="0"/>
        <w:autoSpaceDE/>
        <w:autoSpaceDN/>
        <w:adjustRightInd/>
        <w:spacing w:before="230" w:line="228" w:lineRule="exact"/>
        <w:ind w:right="288"/>
        <w:jc w:val="both"/>
        <w:textAlignment w:val="baseline"/>
        <w:rPr>
          <w:spacing w:val="6"/>
          <w:lang w:val="es-ES" w:eastAsia="es-ES"/>
        </w:rPr>
      </w:pPr>
      <w:r>
        <w:rPr>
          <w:spacing w:val="6"/>
          <w:lang w:val="es-ES" w:eastAsia="es-ES"/>
        </w:rPr>
        <w:t>Debe recordarse que el artículo 261 de la Ley General de la Administración Pub</w:t>
      </w:r>
      <w:r>
        <w:rPr>
          <w:spacing w:val="6"/>
          <w:lang w:val="es-ES" w:eastAsia="es-ES"/>
        </w:rPr>
        <w:t xml:space="preserve">lica establece que </w:t>
      </w:r>
      <w:r>
        <w:rPr>
          <w:i/>
          <w:iCs/>
          <w:spacing w:val="6"/>
          <w:lang w:val="es-ES" w:eastAsia="es-ES"/>
        </w:rPr>
        <w:t xml:space="preserve">"El procedimiento administrativo deberá concluirse, por acto final, dentro de los </w:t>
      </w:r>
      <w:r w:rsidRPr="00CE1583">
        <w:rPr>
          <w:b/>
          <w:i/>
          <w:iCs/>
          <w:spacing w:val="6"/>
          <w:lang w:val="es-ES" w:eastAsia="es-ES"/>
        </w:rPr>
        <w:t>dos meses posteriores a su iniciación...",</w:t>
      </w:r>
      <w:r>
        <w:rPr>
          <w:i/>
          <w:iCs/>
          <w:spacing w:val="6"/>
          <w:lang w:val="es-ES" w:eastAsia="es-ES"/>
        </w:rPr>
        <w:t xml:space="preserve"> </w:t>
      </w:r>
      <w:r>
        <w:rPr>
          <w:spacing w:val="6"/>
          <w:lang w:val="es-ES" w:eastAsia="es-ES"/>
        </w:rPr>
        <w:t>cosa que no sucede en el presente caso.</w:t>
      </w:r>
    </w:p>
    <w:p w:rsidR="00000000" w:rsidRDefault="0057177D">
      <w:pPr>
        <w:kinsoku w:val="0"/>
        <w:overflowPunct w:val="0"/>
        <w:autoSpaceDE/>
        <w:autoSpaceDN/>
        <w:adjustRightInd/>
        <w:spacing w:before="227" w:line="227" w:lineRule="exact"/>
        <w:ind w:right="288"/>
        <w:jc w:val="both"/>
        <w:textAlignment w:val="baseline"/>
        <w:rPr>
          <w:lang w:val="es-ES" w:eastAsia="es-ES"/>
        </w:rPr>
      </w:pPr>
      <w:r>
        <w:rPr>
          <w:lang w:val="es-ES" w:eastAsia="es-ES"/>
        </w:rPr>
        <w:t>Si bien es cierto, la Administración se rige por plazos ordenatorios y n</w:t>
      </w:r>
      <w:r>
        <w:rPr>
          <w:lang w:val="es-ES" w:eastAsia="es-ES"/>
        </w:rPr>
        <w:t>o perentorios, come Bien se explica en el oficio DAJ-000591, eso no justifica el plazo excesivo que le conlleva a la Administración resolver el Procedimiento Administrativa que se combate.</w:t>
      </w:r>
    </w:p>
    <w:p w:rsidR="00000000" w:rsidRDefault="0057177D">
      <w:pPr>
        <w:kinsoku w:val="0"/>
        <w:overflowPunct w:val="0"/>
        <w:autoSpaceDE/>
        <w:autoSpaceDN/>
        <w:adjustRightInd/>
        <w:spacing w:before="232" w:line="225" w:lineRule="exact"/>
        <w:ind w:right="288"/>
        <w:jc w:val="both"/>
        <w:textAlignment w:val="baseline"/>
        <w:rPr>
          <w:lang w:val="es-ES" w:eastAsia="es-ES"/>
        </w:rPr>
      </w:pPr>
      <w:r>
        <w:rPr>
          <w:lang w:val="es-ES" w:eastAsia="es-ES"/>
        </w:rPr>
        <w:t>Es síntesis, desde el inicio de la investigación por supuesto aband</w:t>
      </w:r>
      <w:r>
        <w:rPr>
          <w:lang w:val="es-ES" w:eastAsia="es-ES"/>
        </w:rPr>
        <w:t>ono de base de operación, en diciembre del 2014, hasta marzo del 2016, fecha en que la Administración acuerda decretar Ja cancelación del derecho de concesión, transcurren aproximadamente 14 meses, afectando principios come el debido proceso, eficiencia, e</w:t>
      </w:r>
      <w:r>
        <w:rPr>
          <w:lang w:val="es-ES" w:eastAsia="es-ES"/>
        </w:rPr>
        <w:t>ficacia y celeridad.</w:t>
      </w:r>
    </w:p>
    <w:p w:rsidR="00000000" w:rsidRDefault="0057177D">
      <w:pPr>
        <w:kinsoku w:val="0"/>
        <w:overflowPunct w:val="0"/>
        <w:autoSpaceDE/>
        <w:autoSpaceDN/>
        <w:adjustRightInd/>
        <w:spacing w:before="230" w:line="232" w:lineRule="exact"/>
        <w:ind w:right="288"/>
        <w:jc w:val="both"/>
        <w:textAlignment w:val="baseline"/>
        <w:rPr>
          <w:lang w:val="es-ES" w:eastAsia="es-ES"/>
        </w:rPr>
      </w:pPr>
      <w:r>
        <w:rPr>
          <w:lang w:val="es-ES" w:eastAsia="es-ES"/>
        </w:rPr>
        <w:t>Aun y con la prescripción del Procedimiento, existe un error formal en el inicio del Procedimiento Administrativa, pues según lo indica la propia Administración, es mediante el artículo 7.5 de la sesión ord</w:t>
      </w:r>
      <w:r>
        <w:rPr>
          <w:lang w:val="es-ES" w:eastAsia="es-ES"/>
        </w:rPr>
        <w:t>inaria 56-2014 donde se ordena un Procedimiento Administrativo en contra de mi representado.</w:t>
      </w:r>
    </w:p>
    <w:p w:rsidR="00000000" w:rsidRDefault="0057177D">
      <w:pPr>
        <w:kinsoku w:val="0"/>
        <w:overflowPunct w:val="0"/>
        <w:autoSpaceDE/>
        <w:autoSpaceDN/>
        <w:adjustRightInd/>
        <w:spacing w:before="240" w:line="227" w:lineRule="exact"/>
        <w:ind w:right="288"/>
        <w:jc w:val="both"/>
        <w:textAlignment w:val="baseline"/>
        <w:rPr>
          <w:lang w:val="es-ES" w:eastAsia="es-ES"/>
        </w:rPr>
      </w:pPr>
      <w:r>
        <w:rPr>
          <w:lang w:val="es-ES" w:eastAsia="es-ES"/>
        </w:rPr>
        <w:t>Sin embargo, en dicho Acuerdo no hay referencia directa y concreta para mi representado, ni para la placa TA-</w:t>
      </w:r>
      <w:r w:rsidR="00CE1583">
        <w:rPr>
          <w:lang w:val="es-ES" w:eastAsia="es-ES"/>
        </w:rPr>
        <w:t>XXX</w:t>
      </w:r>
      <w:r>
        <w:rPr>
          <w:lang w:val="es-ES" w:eastAsia="es-ES"/>
        </w:rPr>
        <w:t>.</w:t>
      </w:r>
    </w:p>
    <w:p w:rsidR="00000000" w:rsidRDefault="0057177D">
      <w:pPr>
        <w:widowControl/>
        <w:rPr>
          <w:sz w:val="24"/>
          <w:szCs w:val="24"/>
        </w:rPr>
        <w:sectPr w:rsidR="00000000">
          <w:pgSz w:w="12264" w:h="15782"/>
          <w:pgMar w:top="1340" w:right="2113" w:bottom="926" w:left="2371" w:header="720" w:footer="720" w:gutter="0"/>
          <w:cols w:space="720"/>
          <w:noEndnote/>
        </w:sectPr>
      </w:pPr>
    </w:p>
    <w:p w:rsidR="00000000" w:rsidRDefault="0057177D">
      <w:pPr>
        <w:kinsoku w:val="0"/>
        <w:overflowPunct w:val="0"/>
        <w:autoSpaceDE/>
        <w:autoSpaceDN/>
        <w:adjustRightInd/>
        <w:spacing w:before="5" w:line="222" w:lineRule="exact"/>
        <w:ind w:left="720"/>
        <w:textAlignment w:val="baseline"/>
        <w:rPr>
          <w:b/>
          <w:bCs/>
          <w:spacing w:val="7"/>
          <w:sz w:val="18"/>
          <w:szCs w:val="18"/>
          <w:lang w:val="es-ES" w:eastAsia="es-ES"/>
        </w:rPr>
      </w:pPr>
      <w:r>
        <w:rPr>
          <w:b/>
          <w:bCs/>
          <w:spacing w:val="7"/>
          <w:sz w:val="18"/>
          <w:szCs w:val="18"/>
          <w:lang w:val="es-ES" w:eastAsia="es-ES"/>
        </w:rPr>
        <w:lastRenderedPageBreak/>
        <w:t>J</w:t>
      </w:r>
      <w:r>
        <w:rPr>
          <w:b/>
          <w:bCs/>
          <w:spacing w:val="7"/>
          <w:sz w:val="18"/>
          <w:szCs w:val="18"/>
          <w:lang w:val="es-ES" w:eastAsia="es-ES"/>
        </w:rPr>
        <w:t>URISPRUDENCIA:</w:t>
      </w:r>
    </w:p>
    <w:p w:rsidR="00000000" w:rsidRDefault="0057177D">
      <w:pPr>
        <w:kinsoku w:val="0"/>
        <w:overflowPunct w:val="0"/>
        <w:autoSpaceDE/>
        <w:autoSpaceDN/>
        <w:adjustRightInd/>
        <w:spacing w:before="208" w:line="229" w:lineRule="exact"/>
        <w:ind w:left="720" w:right="720"/>
        <w:textAlignment w:val="baseline"/>
        <w:rPr>
          <w:lang w:val="es-ES" w:eastAsia="es-ES"/>
        </w:rPr>
      </w:pPr>
      <w:r>
        <w:rPr>
          <w:lang w:val="es-ES" w:eastAsia="es-ES"/>
        </w:rPr>
        <w:t>La Administración concluye el procedimiento administrativo con la cancelación al derecho de concesión de la placa TH-1120 por la supuesta demanda de pasajeros en zonas no</w:t>
      </w:r>
    </w:p>
    <w:p w:rsidR="00000000" w:rsidRDefault="0057177D">
      <w:pPr>
        <w:kinsoku w:val="0"/>
        <w:overflowPunct w:val="0"/>
        <w:autoSpaceDE/>
        <w:autoSpaceDN/>
        <w:adjustRightInd/>
        <w:spacing w:before="12" w:line="228" w:lineRule="exact"/>
        <w:ind w:left="720"/>
        <w:textAlignment w:val="baseline"/>
        <w:rPr>
          <w:lang w:val="es-ES" w:eastAsia="es-ES"/>
        </w:rPr>
      </w:pPr>
      <w:r>
        <w:rPr>
          <w:lang w:val="es-ES" w:eastAsia="es-ES"/>
        </w:rPr>
        <w:t>autorizadas.</w:t>
      </w:r>
    </w:p>
    <w:p w:rsidR="00000000" w:rsidRDefault="0057177D">
      <w:pPr>
        <w:kinsoku w:val="0"/>
        <w:overflowPunct w:val="0"/>
        <w:autoSpaceDE/>
        <w:autoSpaceDN/>
        <w:adjustRightInd/>
        <w:spacing w:before="217" w:line="234" w:lineRule="exact"/>
        <w:ind w:left="720" w:right="720"/>
        <w:textAlignment w:val="baseline"/>
        <w:rPr>
          <w:lang w:val="es-ES" w:eastAsia="es-ES"/>
        </w:rPr>
      </w:pPr>
      <w:r>
        <w:rPr>
          <w:lang w:val="es-ES" w:eastAsia="es-ES"/>
        </w:rPr>
        <w:t>Sin embargo, la Administració</w:t>
      </w:r>
      <w:r>
        <w:rPr>
          <w:lang w:val="es-ES" w:eastAsia="es-ES"/>
        </w:rPr>
        <w:t>n se fundamenta en un Procedimiento Administrativo que a todas luces se encuentra prescrito.</w:t>
      </w:r>
    </w:p>
    <w:p w:rsidR="00000000" w:rsidRDefault="00CE1583" w:rsidP="00CE1583">
      <w:pPr>
        <w:kinsoku w:val="0"/>
        <w:overflowPunct w:val="0"/>
        <w:autoSpaceDE/>
        <w:autoSpaceDN/>
        <w:adjustRightInd/>
        <w:spacing w:before="264" w:line="219" w:lineRule="exact"/>
        <w:ind w:left="720"/>
        <w:textAlignment w:val="baseline"/>
        <w:rPr>
          <w:b/>
          <w:bCs/>
          <w:spacing w:val="-9"/>
          <w:sz w:val="18"/>
          <w:szCs w:val="18"/>
          <w:lang w:val="es-ES" w:eastAsia="es-ES"/>
        </w:rPr>
      </w:pPr>
      <w:r>
        <w:rPr>
          <w:b/>
          <w:bCs/>
          <w:spacing w:val="-9"/>
          <w:sz w:val="18"/>
          <w:szCs w:val="18"/>
          <w:lang w:val="es-ES" w:eastAsia="es-ES"/>
        </w:rPr>
        <w:t>(…</w:t>
      </w:r>
      <w:r w:rsidR="0057177D">
        <w:rPr>
          <w:b/>
          <w:bCs/>
          <w:spacing w:val="-9"/>
          <w:sz w:val="18"/>
          <w:szCs w:val="18"/>
          <w:lang w:val="es-ES" w:eastAsia="es-ES"/>
        </w:rPr>
        <w:t>)</w:t>
      </w:r>
    </w:p>
    <w:p w:rsidR="00000000" w:rsidRDefault="0057177D">
      <w:pPr>
        <w:kinsoku w:val="0"/>
        <w:overflowPunct w:val="0"/>
        <w:autoSpaceDE/>
        <w:autoSpaceDN/>
        <w:adjustRightInd/>
        <w:spacing w:line="165" w:lineRule="exact"/>
        <w:ind w:left="720"/>
        <w:textAlignment w:val="baseline"/>
        <w:rPr>
          <w:b/>
          <w:bCs/>
          <w:spacing w:val="-7"/>
          <w:sz w:val="18"/>
          <w:szCs w:val="18"/>
          <w:lang w:val="es-ES" w:eastAsia="es-ES"/>
        </w:rPr>
      </w:pPr>
      <w:r>
        <w:rPr>
          <w:b/>
          <w:bCs/>
          <w:spacing w:val="-7"/>
          <w:u w:val="single"/>
          <w:lang w:val="es-ES" w:eastAsia="es-ES"/>
        </w:rPr>
        <w:t>PETITORIA:</w:t>
      </w:r>
    </w:p>
    <w:p w:rsidR="00000000" w:rsidRDefault="0057177D">
      <w:pPr>
        <w:kinsoku w:val="0"/>
        <w:overflowPunct w:val="0"/>
        <w:autoSpaceDE/>
        <w:autoSpaceDN/>
        <w:adjustRightInd/>
        <w:spacing w:before="252" w:line="228" w:lineRule="exact"/>
        <w:ind w:left="720" w:right="720"/>
        <w:jc w:val="both"/>
        <w:textAlignment w:val="baseline"/>
        <w:rPr>
          <w:lang w:val="es-ES" w:eastAsia="es-ES"/>
        </w:rPr>
      </w:pPr>
      <w:r>
        <w:rPr>
          <w:lang w:val="es-ES" w:eastAsia="es-ES"/>
        </w:rPr>
        <w:t>Por lo anterior solicito se admita el Recurso de Apelación para ante el Tribunal Administrativo de Transportes, con el fin de que se rev</w:t>
      </w:r>
      <w:r>
        <w:rPr>
          <w:lang w:val="es-ES" w:eastAsia="es-ES"/>
        </w:rPr>
        <w:t>oque el Acuerdo recurrido.</w:t>
      </w:r>
    </w:p>
    <w:p w:rsidR="00000000" w:rsidRDefault="0057177D">
      <w:pPr>
        <w:kinsoku w:val="0"/>
        <w:overflowPunct w:val="0"/>
        <w:autoSpaceDE/>
        <w:autoSpaceDN/>
        <w:adjustRightInd/>
        <w:spacing w:before="223" w:line="239" w:lineRule="exact"/>
        <w:ind w:left="720" w:right="720"/>
        <w:jc w:val="both"/>
        <w:textAlignment w:val="baseline"/>
        <w:rPr>
          <w:lang w:val="es-ES" w:eastAsia="es-ES"/>
        </w:rPr>
      </w:pPr>
      <w:r>
        <w:rPr>
          <w:lang w:val="es-ES" w:eastAsia="es-ES"/>
        </w:rPr>
        <w:t>Ampliaré mis argumentos con la expresión de Agravios ante el Tribunal Administrativo de Transportes. (...)"</w:t>
      </w:r>
    </w:p>
    <w:p w:rsidR="00000000" w:rsidRDefault="0057177D">
      <w:pPr>
        <w:kinsoku w:val="0"/>
        <w:overflowPunct w:val="0"/>
        <w:autoSpaceDE/>
        <w:autoSpaceDN/>
        <w:adjustRightInd/>
        <w:spacing w:before="272" w:line="319" w:lineRule="exact"/>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En razón a lo anterior y en observancia de los términos y prescripciones de Ley, se procede a determinar lo pe</w:t>
      </w:r>
      <w:r>
        <w:rPr>
          <w:sz w:val="24"/>
          <w:szCs w:val="24"/>
          <w:lang w:val="es-ES" w:eastAsia="es-ES"/>
        </w:rPr>
        <w:t>rtinente.</w:t>
      </w:r>
    </w:p>
    <w:p w:rsidR="00000000" w:rsidRDefault="0057177D">
      <w:pPr>
        <w:kinsoku w:val="0"/>
        <w:overflowPunct w:val="0"/>
        <w:autoSpaceDE/>
        <w:autoSpaceDN/>
        <w:adjustRightInd/>
        <w:spacing w:before="356" w:line="272" w:lineRule="exact"/>
        <w:textAlignment w:val="baseline"/>
        <w:rPr>
          <w:b/>
          <w:bCs/>
          <w:sz w:val="24"/>
          <w:szCs w:val="24"/>
          <w:lang w:val="es-ES" w:eastAsia="es-ES"/>
        </w:rPr>
      </w:pPr>
      <w:r>
        <w:rPr>
          <w:b/>
          <w:bCs/>
          <w:sz w:val="24"/>
          <w:szCs w:val="24"/>
          <w:lang w:val="es-ES" w:eastAsia="es-ES"/>
        </w:rPr>
        <w:t>REDACTA EL JUEZ PORTUGUEZ MÉNDEZ;</w:t>
      </w:r>
    </w:p>
    <w:p w:rsidR="00000000" w:rsidRDefault="0057177D">
      <w:pPr>
        <w:kinsoku w:val="0"/>
        <w:overflowPunct w:val="0"/>
        <w:autoSpaceDE/>
        <w:autoSpaceDN/>
        <w:adjustRightInd/>
        <w:spacing w:before="364" w:line="263" w:lineRule="exact"/>
        <w:jc w:val="center"/>
        <w:textAlignment w:val="baseline"/>
        <w:rPr>
          <w:b/>
          <w:bCs/>
          <w:spacing w:val="-1"/>
          <w:sz w:val="24"/>
          <w:szCs w:val="24"/>
          <w:lang w:val="es-ES" w:eastAsia="es-ES"/>
        </w:rPr>
      </w:pPr>
      <w:r>
        <w:rPr>
          <w:b/>
          <w:bCs/>
          <w:spacing w:val="-1"/>
          <w:sz w:val="24"/>
          <w:szCs w:val="24"/>
          <w:lang w:val="es-ES" w:eastAsia="es-ES"/>
        </w:rPr>
        <w:t>CONSIDERANDO</w:t>
      </w:r>
    </w:p>
    <w:p w:rsidR="00000000" w:rsidRDefault="0057177D">
      <w:pPr>
        <w:numPr>
          <w:ilvl w:val="0"/>
          <w:numId w:val="2"/>
        </w:numPr>
        <w:kinsoku w:val="0"/>
        <w:overflowPunct w:val="0"/>
        <w:autoSpaceDE/>
        <w:autoSpaceDN/>
        <w:adjustRightInd/>
        <w:spacing w:before="318" w:line="319" w:lineRule="exact"/>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El Tribunal Administrativo de Transporte es el competente para conocer y resolver el presente recurso de apelación de conformidad con el artículo 22 de la Ley Regulad</w:t>
      </w:r>
      <w:r>
        <w:rPr>
          <w:sz w:val="24"/>
          <w:szCs w:val="24"/>
          <w:lang w:val="es-ES" w:eastAsia="es-ES"/>
        </w:rPr>
        <w:t>ora del Servicio Público de Transporte Remunerado de Personas en Vehículos en la Modalidad de Taxi N. 7969 del 22 de diciembre de 1999.</w:t>
      </w:r>
    </w:p>
    <w:p w:rsidR="00000000" w:rsidRDefault="0057177D">
      <w:pPr>
        <w:numPr>
          <w:ilvl w:val="0"/>
          <w:numId w:val="3"/>
        </w:numPr>
        <w:kinsoku w:val="0"/>
        <w:overflowPunct w:val="0"/>
        <w:autoSpaceDE/>
        <w:autoSpaceDN/>
        <w:adjustRightInd/>
        <w:spacing w:before="279" w:line="319" w:lineRule="exact"/>
        <w:jc w:val="both"/>
        <w:textAlignment w:val="baseline"/>
        <w:rPr>
          <w:spacing w:val="2"/>
          <w:sz w:val="24"/>
          <w:szCs w:val="24"/>
          <w:lang w:val="es-ES" w:eastAsia="es-ES"/>
        </w:rPr>
      </w:pPr>
      <w:r>
        <w:rPr>
          <w:b/>
          <w:bCs/>
          <w:spacing w:val="2"/>
          <w:sz w:val="24"/>
          <w:szCs w:val="24"/>
          <w:lang w:val="es-ES" w:eastAsia="es-ES"/>
        </w:rPr>
        <w:t xml:space="preserve">ADMISIBILIDAD DEL RECURSO. </w:t>
      </w:r>
      <w:r>
        <w:rPr>
          <w:b/>
          <w:bCs/>
          <w:spacing w:val="2"/>
          <w:sz w:val="24"/>
          <w:szCs w:val="24"/>
          <w:u w:val="single"/>
          <w:lang w:val="es-ES" w:eastAsia="es-ES"/>
        </w:rPr>
        <w:t>En cuanto a la Legitimación:</w:t>
      </w:r>
      <w:r>
        <w:rPr>
          <w:spacing w:val="2"/>
          <w:sz w:val="24"/>
          <w:szCs w:val="24"/>
          <w:lang w:val="es-ES" w:eastAsia="es-ES"/>
        </w:rPr>
        <w:t xml:space="preserve"> De conformidad con lo dispuesto en el artículo 11 de la le</w:t>
      </w:r>
      <w:r>
        <w:rPr>
          <w:spacing w:val="2"/>
          <w:sz w:val="24"/>
          <w:szCs w:val="24"/>
          <w:lang w:val="es-ES" w:eastAsia="es-ES"/>
        </w:rPr>
        <w:t>y 7969 "Ley Reguladora del Servicio Público de Transporte Remunerado de Personas en Vehículos en la Modalidad de Taxi", se tiene que el recurrente R</w:t>
      </w:r>
      <w:r w:rsidR="00CE1583">
        <w:rPr>
          <w:spacing w:val="2"/>
          <w:sz w:val="24"/>
          <w:szCs w:val="24"/>
          <w:lang w:val="es-ES" w:eastAsia="es-ES"/>
        </w:rPr>
        <w:t>.R.R.</w:t>
      </w:r>
      <w:r>
        <w:rPr>
          <w:spacing w:val="2"/>
          <w:sz w:val="24"/>
          <w:szCs w:val="24"/>
          <w:lang w:val="es-ES" w:eastAsia="es-ES"/>
        </w:rPr>
        <w:t>, es el titular de la concesión administrativa del servicio público de transporte remuner</w:t>
      </w:r>
      <w:r>
        <w:rPr>
          <w:spacing w:val="2"/>
          <w:sz w:val="24"/>
          <w:szCs w:val="24"/>
          <w:lang w:val="es-ES" w:eastAsia="es-ES"/>
        </w:rPr>
        <w:t>ado de personas modalidad taxi bajo la placa TA-</w:t>
      </w:r>
      <w:r w:rsidR="00CE1583">
        <w:rPr>
          <w:spacing w:val="2"/>
          <w:sz w:val="24"/>
          <w:szCs w:val="24"/>
          <w:lang w:val="es-ES" w:eastAsia="es-ES"/>
        </w:rPr>
        <w:t>XXX</w:t>
      </w:r>
      <w:r>
        <w:rPr>
          <w:spacing w:val="2"/>
          <w:sz w:val="24"/>
          <w:szCs w:val="24"/>
          <w:lang w:val="es-ES" w:eastAsia="es-ES"/>
        </w:rPr>
        <w:t xml:space="preserve">, a quien se le ordenó cancelar su derecho mediante el </w:t>
      </w:r>
      <w:r>
        <w:rPr>
          <w:b/>
          <w:bCs/>
          <w:spacing w:val="2"/>
          <w:sz w:val="24"/>
          <w:szCs w:val="24"/>
          <w:lang w:val="es-ES" w:eastAsia="es-ES"/>
        </w:rPr>
        <w:t>Artículo 7.1.1 de la Sesión Ordinaria 12</w:t>
      </w:r>
      <w:r>
        <w:rPr>
          <w:b/>
          <w:bCs/>
          <w:spacing w:val="2"/>
          <w:sz w:val="24"/>
          <w:szCs w:val="24"/>
          <w:lang w:val="es-ES" w:eastAsia="es-ES"/>
        </w:rPr>
        <w:softHyphen/>
      </w:r>
      <w:r w:rsidR="00E55A82">
        <w:rPr>
          <w:b/>
          <w:bCs/>
          <w:spacing w:val="2"/>
          <w:sz w:val="24"/>
          <w:szCs w:val="24"/>
          <w:lang w:val="es-ES" w:eastAsia="es-ES"/>
        </w:rPr>
        <w:t>-</w:t>
      </w:r>
      <w:bookmarkStart w:id="0" w:name="_GoBack"/>
      <w:bookmarkEnd w:id="0"/>
      <w:r>
        <w:rPr>
          <w:b/>
          <w:bCs/>
          <w:spacing w:val="2"/>
          <w:sz w:val="24"/>
          <w:szCs w:val="24"/>
          <w:lang w:val="es-ES" w:eastAsia="es-ES"/>
        </w:rPr>
        <w:t xml:space="preserve">2016 del 10 de marzo del 2016, </w:t>
      </w:r>
      <w:r>
        <w:rPr>
          <w:spacing w:val="2"/>
          <w:sz w:val="24"/>
          <w:szCs w:val="24"/>
          <w:lang w:val="es-ES" w:eastAsia="es-ES"/>
        </w:rPr>
        <w:t xml:space="preserve">por lo que se le tiene como legitimado para incoar las acciones recursivas. </w:t>
      </w:r>
      <w:r>
        <w:rPr>
          <w:b/>
          <w:bCs/>
          <w:spacing w:val="2"/>
          <w:sz w:val="24"/>
          <w:szCs w:val="24"/>
          <w:u w:val="single"/>
          <w:lang w:val="es-ES" w:eastAsia="es-ES"/>
        </w:rPr>
        <w:t>En</w:t>
      </w:r>
      <w:r>
        <w:rPr>
          <w:b/>
          <w:bCs/>
          <w:spacing w:val="2"/>
          <w:sz w:val="24"/>
          <w:szCs w:val="24"/>
          <w:u w:val="single"/>
          <w:lang w:val="es-ES" w:eastAsia="es-ES"/>
        </w:rPr>
        <w:t xml:space="preserve"> cuanto al plazo:</w:t>
      </w:r>
      <w:r>
        <w:rPr>
          <w:spacing w:val="2"/>
          <w:sz w:val="24"/>
          <w:szCs w:val="24"/>
          <w:lang w:val="es-ES" w:eastAsia="es-ES"/>
        </w:rPr>
        <w:t xml:space="preserve"> El acto administrativo de cancelación de la concesión de servicio público de transporte modalidad Taxi, identificada con la placa número TA-</w:t>
      </w:r>
      <w:r w:rsidR="00CE1583">
        <w:rPr>
          <w:spacing w:val="2"/>
          <w:sz w:val="24"/>
          <w:szCs w:val="24"/>
          <w:lang w:val="es-ES" w:eastAsia="es-ES"/>
        </w:rPr>
        <w:t>XXX</w:t>
      </w:r>
      <w:r>
        <w:rPr>
          <w:spacing w:val="2"/>
          <w:sz w:val="24"/>
          <w:szCs w:val="24"/>
          <w:lang w:val="es-ES" w:eastAsia="es-ES"/>
        </w:rPr>
        <w:t xml:space="preserve">, fue notificado el viernes </w:t>
      </w:r>
      <w:r>
        <w:rPr>
          <w:b/>
          <w:bCs/>
          <w:spacing w:val="2"/>
          <w:sz w:val="24"/>
          <w:szCs w:val="24"/>
          <w:lang w:val="es-ES" w:eastAsia="es-ES"/>
        </w:rPr>
        <w:t xml:space="preserve">18 de marzo del 2016 </w:t>
      </w:r>
      <w:r>
        <w:rPr>
          <w:spacing w:val="2"/>
          <w:sz w:val="24"/>
          <w:szCs w:val="24"/>
          <w:lang w:val="es-ES" w:eastAsia="es-ES"/>
        </w:rPr>
        <w:t>vía correo electrónico, y el recurrente presen</w:t>
      </w:r>
      <w:r>
        <w:rPr>
          <w:spacing w:val="2"/>
          <w:sz w:val="24"/>
          <w:szCs w:val="24"/>
          <w:lang w:val="es-ES" w:eastAsia="es-ES"/>
        </w:rPr>
        <w:t xml:space="preserve">tó su Recurso de Apelación el </w:t>
      </w:r>
      <w:r>
        <w:rPr>
          <w:b/>
          <w:bCs/>
          <w:spacing w:val="2"/>
          <w:sz w:val="24"/>
          <w:szCs w:val="24"/>
          <w:lang w:val="es-ES" w:eastAsia="es-ES"/>
        </w:rPr>
        <w:t xml:space="preserve">1 de abril del 2016, </w:t>
      </w:r>
      <w:r>
        <w:rPr>
          <w:spacing w:val="2"/>
          <w:sz w:val="24"/>
          <w:szCs w:val="24"/>
          <w:lang w:val="es-ES" w:eastAsia="es-ES"/>
        </w:rPr>
        <w:t>después de transcurrida la Semana Santa, por lo que se tiene como presentado en tiempo el recurso de Apelación y sus incidencias.</w:t>
      </w:r>
    </w:p>
    <w:p w:rsidR="00000000" w:rsidRDefault="0057177D">
      <w:pPr>
        <w:widowControl/>
        <w:rPr>
          <w:sz w:val="24"/>
          <w:szCs w:val="24"/>
        </w:rPr>
        <w:sectPr w:rsidR="00000000">
          <w:pgSz w:w="12250" w:h="15816"/>
          <w:pgMar w:top="1580" w:right="1691" w:bottom="940" w:left="1639" w:header="720" w:footer="720" w:gutter="0"/>
          <w:cols w:space="720"/>
          <w:noEndnote/>
        </w:sectPr>
      </w:pPr>
    </w:p>
    <w:p w:rsidR="00000000" w:rsidRDefault="0057177D">
      <w:pPr>
        <w:kinsoku w:val="0"/>
        <w:overflowPunct w:val="0"/>
        <w:autoSpaceDE/>
        <w:autoSpaceDN/>
        <w:adjustRightInd/>
        <w:spacing w:line="298" w:lineRule="exact"/>
        <w:ind w:left="72"/>
        <w:jc w:val="both"/>
        <w:textAlignment w:val="baseline"/>
        <w:rPr>
          <w:sz w:val="22"/>
          <w:szCs w:val="22"/>
          <w:lang w:val="es-ES" w:eastAsia="es-ES"/>
        </w:rPr>
      </w:pPr>
      <w:r>
        <w:rPr>
          <w:b/>
          <w:bCs/>
          <w:sz w:val="22"/>
          <w:szCs w:val="22"/>
          <w:lang w:val="es-ES" w:eastAsia="es-ES"/>
        </w:rPr>
        <w:lastRenderedPageBreak/>
        <w:t xml:space="preserve">3.- HECHOS PROBADOS. - </w:t>
      </w:r>
      <w:r>
        <w:rPr>
          <w:sz w:val="22"/>
          <w:szCs w:val="22"/>
          <w:lang w:val="es-ES" w:eastAsia="es-ES"/>
        </w:rPr>
        <w:t>De importancia para la decisión de este asunto, se estiman como debidamente demostrados los siguientes hechos:</w:t>
      </w:r>
    </w:p>
    <w:p w:rsidR="00000000" w:rsidRDefault="0057177D">
      <w:pPr>
        <w:numPr>
          <w:ilvl w:val="0"/>
          <w:numId w:val="4"/>
        </w:numPr>
        <w:kinsoku w:val="0"/>
        <w:overflowPunct w:val="0"/>
        <w:autoSpaceDE/>
        <w:autoSpaceDN/>
        <w:adjustRightInd/>
        <w:spacing w:before="292" w:line="261" w:lineRule="exact"/>
        <w:jc w:val="both"/>
        <w:textAlignment w:val="baseline"/>
        <w:rPr>
          <w:sz w:val="22"/>
          <w:szCs w:val="22"/>
          <w:lang w:val="es-ES" w:eastAsia="es-ES"/>
        </w:rPr>
      </w:pPr>
      <w:r>
        <w:rPr>
          <w:sz w:val="22"/>
          <w:szCs w:val="22"/>
          <w:lang w:val="es-ES" w:eastAsia="es-ES"/>
        </w:rPr>
        <w:t xml:space="preserve">Que el señor </w:t>
      </w:r>
      <w:r w:rsidRPr="009E4E36">
        <w:rPr>
          <w:b/>
          <w:sz w:val="19"/>
          <w:szCs w:val="19"/>
          <w:lang w:val="es-ES" w:eastAsia="es-ES"/>
        </w:rPr>
        <w:t>M</w:t>
      </w:r>
      <w:r w:rsidR="009E4E36">
        <w:rPr>
          <w:b/>
          <w:sz w:val="19"/>
          <w:szCs w:val="19"/>
          <w:lang w:val="es-ES" w:eastAsia="es-ES"/>
        </w:rPr>
        <w:t>.T.C.</w:t>
      </w:r>
      <w:r>
        <w:rPr>
          <w:sz w:val="19"/>
          <w:szCs w:val="19"/>
          <w:lang w:val="es-ES" w:eastAsia="es-ES"/>
        </w:rPr>
        <w:t xml:space="preserve">, </w:t>
      </w:r>
      <w:r>
        <w:rPr>
          <w:sz w:val="22"/>
          <w:szCs w:val="22"/>
          <w:lang w:val="es-ES" w:eastAsia="es-ES"/>
        </w:rPr>
        <w:t>formalizó el contrato de concesión administrat</w:t>
      </w:r>
      <w:r w:rsidR="009E4E36">
        <w:rPr>
          <w:sz w:val="22"/>
          <w:szCs w:val="22"/>
          <w:lang w:val="es-ES" w:eastAsia="es-ES"/>
        </w:rPr>
        <w:t>iva modalidad taxi placa TA-XXX</w:t>
      </w:r>
      <w:r>
        <w:rPr>
          <w:sz w:val="22"/>
          <w:szCs w:val="22"/>
          <w:lang w:val="es-ES" w:eastAsia="es-ES"/>
        </w:rPr>
        <w:t>.</w:t>
      </w:r>
    </w:p>
    <w:p w:rsidR="00000000" w:rsidRDefault="0057177D">
      <w:pPr>
        <w:numPr>
          <w:ilvl w:val="0"/>
          <w:numId w:val="4"/>
        </w:numPr>
        <w:kinsoku w:val="0"/>
        <w:overflowPunct w:val="0"/>
        <w:autoSpaceDE/>
        <w:autoSpaceDN/>
        <w:adjustRightInd/>
        <w:spacing w:line="252" w:lineRule="exact"/>
        <w:jc w:val="both"/>
        <w:textAlignment w:val="baseline"/>
        <w:rPr>
          <w:sz w:val="22"/>
          <w:szCs w:val="22"/>
          <w:lang w:val="es-ES" w:eastAsia="es-ES"/>
        </w:rPr>
      </w:pPr>
      <w:r>
        <w:rPr>
          <w:sz w:val="22"/>
          <w:szCs w:val="22"/>
          <w:lang w:val="es-ES" w:eastAsia="es-ES"/>
        </w:rPr>
        <w:t xml:space="preserve">El día </w:t>
      </w:r>
      <w:r>
        <w:rPr>
          <w:b/>
          <w:bCs/>
          <w:sz w:val="22"/>
          <w:szCs w:val="22"/>
          <w:lang w:val="es-ES" w:eastAsia="es-ES"/>
        </w:rPr>
        <w:t>21 de marzo del</w:t>
      </w:r>
      <w:r>
        <w:rPr>
          <w:b/>
          <w:bCs/>
          <w:sz w:val="22"/>
          <w:szCs w:val="22"/>
          <w:lang w:val="es-ES" w:eastAsia="es-ES"/>
        </w:rPr>
        <w:t xml:space="preserve"> 2013, </w:t>
      </w:r>
      <w:r>
        <w:rPr>
          <w:sz w:val="22"/>
          <w:szCs w:val="22"/>
          <w:lang w:val="es-ES" w:eastAsia="es-ES"/>
        </w:rPr>
        <w:t>el vehículo de transporte público modalidad Taxi, placa TA-</w:t>
      </w:r>
      <w:r w:rsidR="009E4E36">
        <w:rPr>
          <w:sz w:val="22"/>
          <w:szCs w:val="22"/>
          <w:lang w:val="es-ES" w:eastAsia="es-ES"/>
        </w:rPr>
        <w:t>XXX</w:t>
      </w:r>
      <w:r>
        <w:rPr>
          <w:sz w:val="22"/>
          <w:szCs w:val="22"/>
          <w:lang w:val="es-ES" w:eastAsia="es-ES"/>
        </w:rPr>
        <w:t xml:space="preserve">, fue encontrado brindando servicio fuera de su base de operación, y se confeccionó la boleta de citación 2-2013-88600267, por infracción al artículo 146 K. Lo cual fue comunicado en el </w:t>
      </w:r>
      <w:r>
        <w:rPr>
          <w:sz w:val="22"/>
          <w:szCs w:val="22"/>
          <w:lang w:val="es-ES" w:eastAsia="es-ES"/>
        </w:rPr>
        <w:t xml:space="preserve">oficio DTB3-054-2013 del 4 de abril del 2013, suscrito por el Jefe de la Delegación de la Policía de Tránsito, y remitido al Consejo de Transporte Público el </w:t>
      </w:r>
      <w:r>
        <w:rPr>
          <w:b/>
          <w:bCs/>
          <w:sz w:val="22"/>
          <w:szCs w:val="22"/>
          <w:lang w:val="es-ES" w:eastAsia="es-ES"/>
        </w:rPr>
        <w:t xml:space="preserve">5 de abril del 2013. </w:t>
      </w:r>
      <w:r>
        <w:rPr>
          <w:sz w:val="22"/>
          <w:szCs w:val="22"/>
          <w:lang w:val="es-ES" w:eastAsia="es-ES"/>
        </w:rPr>
        <w:t>(Léase el folio 50 del expediente)</w:t>
      </w:r>
    </w:p>
    <w:p w:rsidR="00000000" w:rsidRDefault="0057177D">
      <w:pPr>
        <w:numPr>
          <w:ilvl w:val="0"/>
          <w:numId w:val="4"/>
        </w:numPr>
        <w:kinsoku w:val="0"/>
        <w:overflowPunct w:val="0"/>
        <w:autoSpaceDE/>
        <w:autoSpaceDN/>
        <w:adjustRightInd/>
        <w:spacing w:line="250" w:lineRule="exact"/>
        <w:jc w:val="both"/>
        <w:textAlignment w:val="baseline"/>
        <w:rPr>
          <w:sz w:val="22"/>
          <w:szCs w:val="22"/>
          <w:lang w:val="es-ES" w:eastAsia="es-ES"/>
        </w:rPr>
      </w:pPr>
      <w:r>
        <w:rPr>
          <w:sz w:val="22"/>
          <w:szCs w:val="22"/>
          <w:lang w:val="es-ES" w:eastAsia="es-ES"/>
        </w:rPr>
        <w:t>La Junta Directiva del Consejo de Transpor</w:t>
      </w:r>
      <w:r>
        <w:rPr>
          <w:sz w:val="22"/>
          <w:szCs w:val="22"/>
          <w:lang w:val="es-ES" w:eastAsia="es-ES"/>
        </w:rPr>
        <w:t xml:space="preserve">te Público, adopta en el </w:t>
      </w:r>
      <w:r>
        <w:rPr>
          <w:b/>
          <w:bCs/>
          <w:sz w:val="22"/>
          <w:szCs w:val="22"/>
          <w:lang w:val="es-ES" w:eastAsia="es-ES"/>
        </w:rPr>
        <w:t xml:space="preserve">Artículo 7.6.1 de la Sesión Ordinaria 58-2015 del 14 de octubre del 2015, </w:t>
      </w:r>
      <w:r>
        <w:rPr>
          <w:sz w:val="22"/>
          <w:szCs w:val="22"/>
          <w:lang w:val="es-ES" w:eastAsia="es-ES"/>
        </w:rPr>
        <w:t>que se inicie Procedimiento Administrativo Ordinario, por presunto abandono de la base de operación 201110 por parte del concesionario de la placa de taxi TA</w:t>
      </w:r>
      <w:r w:rsidR="009E4E36">
        <w:rPr>
          <w:sz w:val="22"/>
          <w:szCs w:val="22"/>
          <w:lang w:val="es-ES" w:eastAsia="es-ES"/>
        </w:rPr>
        <w:t>-XXX</w:t>
      </w:r>
      <w:r>
        <w:rPr>
          <w:sz w:val="22"/>
          <w:szCs w:val="22"/>
          <w:lang w:val="es-ES" w:eastAsia="es-ES"/>
        </w:rPr>
        <w:t>. En virtud de haber anulado el Artículo 7.7 de la Sesión Ordinaria 41-2015 del 15 de junio del 2015, que caducara la concesión en esa oportunidad.</w:t>
      </w:r>
    </w:p>
    <w:p w:rsidR="00000000" w:rsidRDefault="0057177D">
      <w:pPr>
        <w:numPr>
          <w:ilvl w:val="0"/>
          <w:numId w:val="4"/>
        </w:numPr>
        <w:kinsoku w:val="0"/>
        <w:overflowPunct w:val="0"/>
        <w:autoSpaceDE/>
        <w:autoSpaceDN/>
        <w:adjustRightInd/>
        <w:spacing w:line="253" w:lineRule="exact"/>
        <w:jc w:val="both"/>
        <w:textAlignment w:val="baseline"/>
        <w:rPr>
          <w:sz w:val="22"/>
          <w:szCs w:val="22"/>
          <w:lang w:val="es-ES" w:eastAsia="es-ES"/>
        </w:rPr>
      </w:pPr>
      <w:r>
        <w:rPr>
          <w:sz w:val="22"/>
          <w:szCs w:val="22"/>
          <w:lang w:val="es-ES" w:eastAsia="es-ES"/>
        </w:rPr>
        <w:t xml:space="preserve">La Dirección de Asuntos Jurídicos, en su condición de Órgano Director del </w:t>
      </w:r>
      <w:r>
        <w:rPr>
          <w:sz w:val="22"/>
          <w:szCs w:val="22"/>
          <w:lang w:val="es-ES" w:eastAsia="es-ES"/>
        </w:rPr>
        <w:t xml:space="preserve">procedimiento, realiza la apertura del procedimiento administrativo el día </w:t>
      </w:r>
      <w:r>
        <w:rPr>
          <w:b/>
          <w:bCs/>
          <w:sz w:val="22"/>
          <w:szCs w:val="22"/>
          <w:lang w:val="es-ES" w:eastAsia="es-ES"/>
        </w:rPr>
        <w:t xml:space="preserve">7 de diciembre del 2015, </w:t>
      </w:r>
      <w:r>
        <w:rPr>
          <w:sz w:val="22"/>
          <w:szCs w:val="22"/>
          <w:lang w:val="es-ES" w:eastAsia="es-ES"/>
        </w:rPr>
        <w:t>mediante el oficio DAJ-2015-000414. (Léase el folio del 45 del expediente administrativo TAT-45-16)</w:t>
      </w:r>
    </w:p>
    <w:p w:rsidR="00000000" w:rsidRDefault="0057177D">
      <w:pPr>
        <w:numPr>
          <w:ilvl w:val="0"/>
          <w:numId w:val="4"/>
        </w:numPr>
        <w:kinsoku w:val="0"/>
        <w:overflowPunct w:val="0"/>
        <w:autoSpaceDE/>
        <w:autoSpaceDN/>
        <w:adjustRightInd/>
        <w:spacing w:line="254" w:lineRule="exact"/>
        <w:jc w:val="both"/>
        <w:textAlignment w:val="baseline"/>
        <w:rPr>
          <w:sz w:val="22"/>
          <w:szCs w:val="22"/>
          <w:lang w:val="es-ES" w:eastAsia="es-ES"/>
        </w:rPr>
      </w:pPr>
      <w:r>
        <w:rPr>
          <w:sz w:val="22"/>
          <w:szCs w:val="22"/>
          <w:lang w:val="es-ES" w:eastAsia="es-ES"/>
        </w:rPr>
        <w:t>La comparecencia (Audiencia) ante el Órgano Director del</w:t>
      </w:r>
      <w:r>
        <w:rPr>
          <w:sz w:val="22"/>
          <w:szCs w:val="22"/>
          <w:lang w:val="es-ES" w:eastAsia="es-ES"/>
        </w:rPr>
        <w:t xml:space="preserve"> procedimiento se realizó el día </w:t>
      </w:r>
      <w:r>
        <w:rPr>
          <w:b/>
          <w:bCs/>
          <w:sz w:val="22"/>
          <w:szCs w:val="22"/>
          <w:lang w:val="es-ES" w:eastAsia="es-ES"/>
        </w:rPr>
        <w:t xml:space="preserve">21 de enero del 2016. </w:t>
      </w:r>
      <w:r>
        <w:rPr>
          <w:sz w:val="22"/>
          <w:szCs w:val="22"/>
          <w:lang w:val="es-ES" w:eastAsia="es-ES"/>
        </w:rPr>
        <w:t>(Léanse los folios del 37 al 38 del expediente administrativo TAT-45-16).</w:t>
      </w:r>
    </w:p>
    <w:p w:rsidR="00000000" w:rsidRDefault="0057177D">
      <w:pPr>
        <w:numPr>
          <w:ilvl w:val="0"/>
          <w:numId w:val="4"/>
        </w:numPr>
        <w:kinsoku w:val="0"/>
        <w:overflowPunct w:val="0"/>
        <w:autoSpaceDE/>
        <w:autoSpaceDN/>
        <w:adjustRightInd/>
        <w:spacing w:before="4" w:line="251" w:lineRule="exact"/>
        <w:jc w:val="both"/>
        <w:textAlignment w:val="baseline"/>
        <w:rPr>
          <w:sz w:val="22"/>
          <w:szCs w:val="22"/>
          <w:lang w:val="es-ES" w:eastAsia="es-ES"/>
        </w:rPr>
      </w:pPr>
      <w:r>
        <w:rPr>
          <w:sz w:val="22"/>
          <w:szCs w:val="22"/>
          <w:lang w:val="es-ES" w:eastAsia="es-ES"/>
        </w:rPr>
        <w:t xml:space="preserve">El Órgano Director del procedimiento rinde su informe de Conclusión del Procedimiento Administrativo Ordinario el día </w:t>
      </w:r>
      <w:r>
        <w:rPr>
          <w:b/>
          <w:bCs/>
          <w:sz w:val="22"/>
          <w:szCs w:val="22"/>
          <w:lang w:val="es-ES" w:eastAsia="es-ES"/>
        </w:rPr>
        <w:t>21 de feb</w:t>
      </w:r>
      <w:r>
        <w:rPr>
          <w:b/>
          <w:bCs/>
          <w:sz w:val="22"/>
          <w:szCs w:val="22"/>
          <w:lang w:val="es-ES" w:eastAsia="es-ES"/>
        </w:rPr>
        <w:t xml:space="preserve">rero del 2016, </w:t>
      </w:r>
      <w:r>
        <w:rPr>
          <w:sz w:val="22"/>
          <w:szCs w:val="22"/>
          <w:lang w:val="es-ES" w:eastAsia="es-ES"/>
        </w:rPr>
        <w:t xml:space="preserve">en el oficio </w:t>
      </w:r>
      <w:r>
        <w:rPr>
          <w:b/>
          <w:bCs/>
          <w:sz w:val="22"/>
          <w:szCs w:val="22"/>
          <w:lang w:val="es-ES" w:eastAsia="es-ES"/>
        </w:rPr>
        <w:t xml:space="preserve">DAJ-2016-000591. </w:t>
      </w:r>
      <w:r>
        <w:rPr>
          <w:sz w:val="22"/>
          <w:szCs w:val="22"/>
          <w:lang w:val="es-ES" w:eastAsia="es-ES"/>
        </w:rPr>
        <w:t>(Léanse los folios del 26 al 34 del expediente administrativo TAT-45-16)</w:t>
      </w:r>
    </w:p>
    <w:p w:rsidR="00000000" w:rsidRDefault="0057177D">
      <w:pPr>
        <w:numPr>
          <w:ilvl w:val="0"/>
          <w:numId w:val="4"/>
        </w:numPr>
        <w:kinsoku w:val="0"/>
        <w:overflowPunct w:val="0"/>
        <w:autoSpaceDE/>
        <w:autoSpaceDN/>
        <w:adjustRightInd/>
        <w:spacing w:before="3" w:line="251" w:lineRule="exact"/>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7.1.1 de la Sesión Ordinaria 12-2016 del 10 de marzo del 2016, </w:t>
      </w:r>
      <w:r>
        <w:rPr>
          <w:sz w:val="22"/>
          <w:szCs w:val="22"/>
          <w:lang w:val="es-ES" w:eastAsia="es-ES"/>
        </w:rPr>
        <w:t>notifi</w:t>
      </w:r>
      <w:r>
        <w:rPr>
          <w:sz w:val="22"/>
          <w:szCs w:val="22"/>
          <w:lang w:val="es-ES" w:eastAsia="es-ES"/>
        </w:rPr>
        <w:t xml:space="preserve">cado vía correo electrónico el </w:t>
      </w:r>
      <w:r>
        <w:rPr>
          <w:b/>
          <w:bCs/>
          <w:sz w:val="22"/>
          <w:szCs w:val="22"/>
          <w:lang w:val="es-ES" w:eastAsia="es-ES"/>
        </w:rPr>
        <w:t xml:space="preserve">18 de marzo del 2016, </w:t>
      </w:r>
      <w:r>
        <w:rPr>
          <w:sz w:val="22"/>
          <w:szCs w:val="22"/>
          <w:lang w:val="es-ES" w:eastAsia="es-ES"/>
        </w:rPr>
        <w:t xml:space="preserve">decretó la caducidad del derecho de concesión que ostentara el señor </w:t>
      </w:r>
      <w:r w:rsidRPr="009E4E36">
        <w:rPr>
          <w:b/>
          <w:sz w:val="19"/>
          <w:szCs w:val="19"/>
          <w:lang w:val="es-ES" w:eastAsia="es-ES"/>
        </w:rPr>
        <w:t>M</w:t>
      </w:r>
      <w:r w:rsidR="009E4E36" w:rsidRPr="009E4E36">
        <w:rPr>
          <w:b/>
          <w:sz w:val="19"/>
          <w:szCs w:val="19"/>
          <w:lang w:val="es-ES" w:eastAsia="es-ES"/>
        </w:rPr>
        <w:t>.T.C.</w:t>
      </w:r>
      <w:r>
        <w:rPr>
          <w:sz w:val="19"/>
          <w:szCs w:val="19"/>
          <w:lang w:val="es-ES" w:eastAsia="es-ES"/>
        </w:rPr>
        <w:t xml:space="preserve"> </w:t>
      </w:r>
      <w:r>
        <w:rPr>
          <w:sz w:val="22"/>
          <w:szCs w:val="22"/>
          <w:lang w:val="es-ES" w:eastAsia="es-ES"/>
        </w:rPr>
        <w:t>(Léase los folios del 24 y 25 del expediente administrativo TAT-45-15)</w:t>
      </w:r>
    </w:p>
    <w:p w:rsidR="00000000" w:rsidRDefault="0057177D">
      <w:pPr>
        <w:kinsoku w:val="0"/>
        <w:overflowPunct w:val="0"/>
        <w:autoSpaceDE/>
        <w:autoSpaceDN/>
        <w:adjustRightInd/>
        <w:spacing w:before="2" w:line="251" w:lineRule="exact"/>
        <w:ind w:left="72"/>
        <w:jc w:val="both"/>
        <w:textAlignment w:val="baseline"/>
        <w:rPr>
          <w:sz w:val="22"/>
          <w:szCs w:val="22"/>
          <w:lang w:val="es-ES" w:eastAsia="es-ES"/>
        </w:rPr>
      </w:pPr>
      <w:r>
        <w:rPr>
          <w:b/>
          <w:bCs/>
          <w:sz w:val="22"/>
          <w:szCs w:val="22"/>
          <w:lang w:val="es-ES" w:eastAsia="es-ES"/>
        </w:rPr>
        <w:t xml:space="preserve">F.- </w:t>
      </w:r>
      <w:r>
        <w:rPr>
          <w:sz w:val="22"/>
          <w:szCs w:val="22"/>
          <w:lang w:val="es-ES" w:eastAsia="es-ES"/>
        </w:rPr>
        <w:t xml:space="preserve">El señor </w:t>
      </w:r>
      <w:r w:rsidRPr="009E4E36">
        <w:rPr>
          <w:b/>
          <w:sz w:val="19"/>
          <w:szCs w:val="19"/>
          <w:lang w:val="es-ES" w:eastAsia="es-ES"/>
        </w:rPr>
        <w:t>M</w:t>
      </w:r>
      <w:r w:rsidR="009E4E36" w:rsidRPr="009E4E36">
        <w:rPr>
          <w:b/>
          <w:sz w:val="19"/>
          <w:szCs w:val="19"/>
          <w:lang w:val="es-ES" w:eastAsia="es-ES"/>
        </w:rPr>
        <w:t>.T.C.</w:t>
      </w:r>
      <w:r w:rsidRPr="009E4E36">
        <w:rPr>
          <w:b/>
          <w:sz w:val="19"/>
          <w:szCs w:val="19"/>
          <w:lang w:val="es-ES" w:eastAsia="es-ES"/>
        </w:rPr>
        <w:t>,</w:t>
      </w:r>
      <w:r>
        <w:rPr>
          <w:sz w:val="19"/>
          <w:szCs w:val="19"/>
          <w:lang w:val="es-ES" w:eastAsia="es-ES"/>
        </w:rPr>
        <w:t xml:space="preserve"> </w:t>
      </w:r>
      <w:r>
        <w:rPr>
          <w:sz w:val="22"/>
          <w:szCs w:val="22"/>
          <w:lang w:val="es-ES" w:eastAsia="es-ES"/>
        </w:rPr>
        <w:t>el</w:t>
      </w:r>
      <w:r>
        <w:rPr>
          <w:sz w:val="22"/>
          <w:szCs w:val="22"/>
          <w:lang w:val="es-ES" w:eastAsia="es-ES"/>
        </w:rPr>
        <w:t xml:space="preserve"> día </w:t>
      </w:r>
      <w:r>
        <w:rPr>
          <w:b/>
          <w:bCs/>
          <w:sz w:val="22"/>
          <w:szCs w:val="22"/>
          <w:lang w:val="es-ES" w:eastAsia="es-ES"/>
        </w:rPr>
        <w:t xml:space="preserve">1 de abril del 2016, </w:t>
      </w:r>
      <w:r>
        <w:rPr>
          <w:sz w:val="22"/>
          <w:szCs w:val="22"/>
          <w:lang w:val="es-ES" w:eastAsia="es-ES"/>
        </w:rPr>
        <w:t>por intermedio de su apoderado especial administrativo, el L</w:t>
      </w:r>
      <w:r w:rsidR="009E4E36">
        <w:rPr>
          <w:sz w:val="22"/>
          <w:szCs w:val="22"/>
          <w:lang w:val="es-ES" w:eastAsia="es-ES"/>
        </w:rPr>
        <w:t>.R.A.P.</w:t>
      </w:r>
      <w:r>
        <w:rPr>
          <w:sz w:val="22"/>
          <w:szCs w:val="22"/>
          <w:lang w:val="es-ES" w:eastAsia="es-ES"/>
        </w:rPr>
        <w:t xml:space="preserve">, presenta </w:t>
      </w:r>
      <w:r>
        <w:rPr>
          <w:sz w:val="19"/>
          <w:szCs w:val="19"/>
          <w:lang w:val="es-ES" w:eastAsia="es-ES"/>
        </w:rPr>
        <w:t xml:space="preserve">RECURSO DE APELACIÓN, </w:t>
      </w:r>
      <w:r>
        <w:rPr>
          <w:sz w:val="22"/>
          <w:szCs w:val="22"/>
          <w:lang w:val="es-ES" w:eastAsia="es-ES"/>
        </w:rPr>
        <w:t xml:space="preserve">contra el </w:t>
      </w:r>
      <w:r>
        <w:rPr>
          <w:b/>
          <w:bCs/>
          <w:sz w:val="22"/>
          <w:szCs w:val="22"/>
          <w:lang w:val="es-ES" w:eastAsia="es-ES"/>
        </w:rPr>
        <w:t xml:space="preserve">Artículo 7.1.1 de la Sesión Ordinaria 12-2016 del 10 de marzo del 2016, </w:t>
      </w:r>
      <w:r>
        <w:rPr>
          <w:sz w:val="22"/>
          <w:szCs w:val="22"/>
          <w:lang w:val="es-ES" w:eastAsia="es-ES"/>
        </w:rPr>
        <w:t>adoptado por la Junta D</w:t>
      </w:r>
      <w:r>
        <w:rPr>
          <w:sz w:val="22"/>
          <w:szCs w:val="22"/>
          <w:lang w:val="es-ES" w:eastAsia="es-ES"/>
        </w:rPr>
        <w:t>irectiva del Consejo de Transporte Público. (Léanse los folios del 3 al 8 del expediente administrativo TAT-45-16)</w:t>
      </w:r>
    </w:p>
    <w:p w:rsidR="00000000" w:rsidRDefault="0057177D">
      <w:pPr>
        <w:kinsoku w:val="0"/>
        <w:overflowPunct w:val="0"/>
        <w:autoSpaceDE/>
        <w:autoSpaceDN/>
        <w:adjustRightInd/>
        <w:spacing w:before="301" w:line="260" w:lineRule="exact"/>
        <w:ind w:left="72"/>
        <w:jc w:val="both"/>
        <w:textAlignment w:val="baseline"/>
        <w:rPr>
          <w:spacing w:val="5"/>
          <w:sz w:val="22"/>
          <w:szCs w:val="22"/>
          <w:lang w:val="es-ES" w:eastAsia="es-ES"/>
        </w:rPr>
      </w:pPr>
      <w:r>
        <w:rPr>
          <w:b/>
          <w:bCs/>
          <w:spacing w:val="5"/>
          <w:sz w:val="22"/>
          <w:szCs w:val="22"/>
          <w:lang w:val="es-ES" w:eastAsia="es-ES"/>
        </w:rPr>
        <w:t xml:space="preserve">4.- HECHOS NO PROBADOS. — </w:t>
      </w:r>
      <w:r>
        <w:rPr>
          <w:spacing w:val="5"/>
          <w:sz w:val="22"/>
          <w:szCs w:val="22"/>
          <w:lang w:val="es-ES" w:eastAsia="es-ES"/>
        </w:rPr>
        <w:t>Ninguno de importancia para la decisión de este asunto.</w:t>
      </w:r>
    </w:p>
    <w:p w:rsidR="00000000" w:rsidRDefault="0057177D">
      <w:pPr>
        <w:kinsoku w:val="0"/>
        <w:overflowPunct w:val="0"/>
        <w:autoSpaceDE/>
        <w:autoSpaceDN/>
        <w:adjustRightInd/>
        <w:spacing w:before="292" w:line="304" w:lineRule="exact"/>
        <w:ind w:left="72"/>
        <w:jc w:val="both"/>
        <w:textAlignment w:val="baseline"/>
        <w:rPr>
          <w:spacing w:val="10"/>
          <w:sz w:val="22"/>
          <w:szCs w:val="22"/>
          <w:lang w:val="es-ES" w:eastAsia="es-ES"/>
        </w:rPr>
      </w:pPr>
      <w:r>
        <w:rPr>
          <w:b/>
          <w:bCs/>
          <w:spacing w:val="10"/>
          <w:sz w:val="22"/>
          <w:szCs w:val="22"/>
          <w:lang w:val="es-ES" w:eastAsia="es-ES"/>
        </w:rPr>
        <w:t>5.- EN CUANTO A LA EXCEPCIÓN DE PRESCRIPCIÓN DEL PROCEDIMIE</w:t>
      </w:r>
      <w:r>
        <w:rPr>
          <w:b/>
          <w:bCs/>
          <w:spacing w:val="10"/>
          <w:sz w:val="22"/>
          <w:szCs w:val="22"/>
          <w:lang w:val="es-ES" w:eastAsia="es-ES"/>
        </w:rPr>
        <w:t xml:space="preserve">NTO. </w:t>
      </w:r>
      <w:r>
        <w:rPr>
          <w:spacing w:val="10"/>
          <w:sz w:val="22"/>
          <w:szCs w:val="22"/>
          <w:lang w:val="es-ES" w:eastAsia="es-ES"/>
        </w:rPr>
        <w:t>Alega el recurrente que existe la prescripción del procedimiento, al tenor de establecido en el numeral 261.1 de la Ley General de la Administración Pública, pues transcurrieron más de dos meses en la sustanciación del mismo.</w:t>
      </w:r>
    </w:p>
    <w:p w:rsidR="00000000" w:rsidRDefault="0057177D">
      <w:pPr>
        <w:kinsoku w:val="0"/>
        <w:overflowPunct w:val="0"/>
        <w:autoSpaceDE/>
        <w:autoSpaceDN/>
        <w:adjustRightInd/>
        <w:spacing w:before="303" w:line="307" w:lineRule="exact"/>
        <w:ind w:left="72"/>
        <w:jc w:val="both"/>
        <w:textAlignment w:val="baseline"/>
        <w:rPr>
          <w:spacing w:val="4"/>
          <w:sz w:val="22"/>
          <w:szCs w:val="22"/>
          <w:lang w:val="es-ES" w:eastAsia="es-ES"/>
        </w:rPr>
      </w:pPr>
      <w:r>
        <w:rPr>
          <w:spacing w:val="4"/>
          <w:sz w:val="22"/>
          <w:szCs w:val="22"/>
          <w:lang w:val="es-ES" w:eastAsia="es-ES"/>
        </w:rPr>
        <w:t xml:space="preserve">Este Tribunal en estudio </w:t>
      </w:r>
      <w:r>
        <w:rPr>
          <w:spacing w:val="4"/>
          <w:sz w:val="22"/>
          <w:szCs w:val="22"/>
          <w:lang w:val="es-ES" w:eastAsia="es-ES"/>
        </w:rPr>
        <w:t xml:space="preserve">y procura continua de mantenerse actualizado en cuanto a la jurisprudencia relevante en los muy diversos temas que entraña el Derecho Administrativo </w:t>
      </w:r>
      <w:r>
        <w:rPr>
          <w:i/>
          <w:iCs/>
          <w:spacing w:val="4"/>
          <w:sz w:val="22"/>
          <w:szCs w:val="22"/>
          <w:lang w:val="es-ES" w:eastAsia="es-ES"/>
        </w:rPr>
        <w:t xml:space="preserve">(sentido laxo), </w:t>
      </w:r>
      <w:r>
        <w:rPr>
          <w:spacing w:val="4"/>
          <w:sz w:val="22"/>
          <w:szCs w:val="22"/>
          <w:lang w:val="es-ES" w:eastAsia="es-ES"/>
        </w:rPr>
        <w:t>ha verificado que particularmente la prescripción no está</w:t>
      </w:r>
      <w:r>
        <w:rPr>
          <w:spacing w:val="4"/>
          <w:sz w:val="22"/>
          <w:szCs w:val="22"/>
          <w:lang w:val="es-ES" w:eastAsia="es-ES"/>
        </w:rPr>
        <w:t xml:space="preserve"> dispuesta en la ley General de la Administración Pública, de ahí que verificada la aplicación de la excepción de prescripción se rige por lo dispuesto en el artículo 198 de la Ley General de la Administración</w:t>
      </w:r>
    </w:p>
    <w:p w:rsidR="00000000" w:rsidRDefault="0057177D" w:rsidP="009E4E36">
      <w:pPr>
        <w:kinsoku w:val="0"/>
        <w:overflowPunct w:val="0"/>
        <w:autoSpaceDE/>
        <w:autoSpaceDN/>
        <w:adjustRightInd/>
        <w:spacing w:before="301" w:line="246" w:lineRule="exact"/>
        <w:ind w:left="72"/>
        <w:jc w:val="right"/>
        <w:textAlignment w:val="baseline"/>
        <w:rPr>
          <w:spacing w:val="-3"/>
          <w:sz w:val="19"/>
          <w:szCs w:val="19"/>
          <w:lang w:val="es-ES" w:eastAsia="es-ES"/>
        </w:rPr>
      </w:pPr>
    </w:p>
    <w:p w:rsidR="00000000" w:rsidRDefault="0057177D">
      <w:pPr>
        <w:widowControl/>
        <w:rPr>
          <w:sz w:val="24"/>
          <w:szCs w:val="24"/>
        </w:rPr>
        <w:sectPr w:rsidR="00000000">
          <w:pgSz w:w="12250" w:h="15773"/>
          <w:pgMar w:top="1340" w:right="1688" w:bottom="917" w:left="1616" w:header="720" w:footer="720" w:gutter="0"/>
          <w:cols w:space="720"/>
          <w:noEndnote/>
        </w:sectPr>
      </w:pPr>
    </w:p>
    <w:p w:rsidR="00000000" w:rsidRDefault="0057177D">
      <w:pPr>
        <w:kinsoku w:val="0"/>
        <w:overflowPunct w:val="0"/>
        <w:autoSpaceDE/>
        <w:autoSpaceDN/>
        <w:adjustRightInd/>
        <w:spacing w:before="6" w:line="254" w:lineRule="exact"/>
        <w:textAlignment w:val="baseline"/>
        <w:rPr>
          <w:spacing w:val="6"/>
          <w:sz w:val="21"/>
          <w:szCs w:val="21"/>
          <w:lang w:val="es-ES" w:eastAsia="es-ES"/>
        </w:rPr>
      </w:pPr>
      <w:r>
        <w:rPr>
          <w:spacing w:val="6"/>
          <w:sz w:val="21"/>
          <w:szCs w:val="21"/>
          <w:lang w:val="es-ES" w:eastAsia="es-ES"/>
        </w:rPr>
        <w:lastRenderedPageBreak/>
        <w:t>Pú</w:t>
      </w:r>
      <w:r>
        <w:rPr>
          <w:spacing w:val="6"/>
          <w:sz w:val="21"/>
          <w:szCs w:val="21"/>
          <w:lang w:val="es-ES" w:eastAsia="es-ES"/>
        </w:rPr>
        <w:t>blica.</w:t>
      </w:r>
    </w:p>
    <w:p w:rsidR="00000000" w:rsidRDefault="0057177D">
      <w:pPr>
        <w:kinsoku w:val="0"/>
        <w:overflowPunct w:val="0"/>
        <w:autoSpaceDE/>
        <w:autoSpaceDN/>
        <w:adjustRightInd/>
        <w:spacing w:before="288" w:line="299" w:lineRule="exact"/>
        <w:jc w:val="both"/>
        <w:textAlignment w:val="baseline"/>
        <w:rPr>
          <w:spacing w:val="8"/>
          <w:sz w:val="21"/>
          <w:szCs w:val="21"/>
          <w:lang w:val="es-ES" w:eastAsia="es-ES"/>
        </w:rPr>
      </w:pPr>
      <w:r>
        <w:rPr>
          <w:spacing w:val="8"/>
          <w:sz w:val="21"/>
          <w:szCs w:val="21"/>
          <w:lang w:val="es-ES" w:eastAsia="es-ES"/>
        </w:rPr>
        <w:t>En tal sentido puede verse la resolución número 278-F-S1-2016 de las 10:00 Hrs., del 31 marzo de 2016 emitida por la Sala Primera de la Corte Suprema de Justicia, que es clara al señalar</w:t>
      </w:r>
    </w:p>
    <w:p w:rsidR="00000000" w:rsidRDefault="0057177D">
      <w:pPr>
        <w:kinsoku w:val="0"/>
        <w:overflowPunct w:val="0"/>
        <w:autoSpaceDE/>
        <w:autoSpaceDN/>
        <w:adjustRightInd/>
        <w:spacing w:before="55" w:line="254" w:lineRule="exact"/>
        <w:jc w:val="both"/>
        <w:textAlignment w:val="baseline"/>
        <w:rPr>
          <w:spacing w:val="3"/>
          <w:sz w:val="21"/>
          <w:szCs w:val="21"/>
          <w:lang w:val="es-ES" w:eastAsia="es-ES"/>
        </w:rPr>
      </w:pPr>
      <w:r>
        <w:rPr>
          <w:spacing w:val="3"/>
          <w:sz w:val="21"/>
          <w:szCs w:val="21"/>
          <w:lang w:val="es-ES" w:eastAsia="es-ES"/>
        </w:rPr>
        <w:t>que:</w:t>
      </w:r>
    </w:p>
    <w:p w:rsidR="00000000" w:rsidRDefault="0057177D">
      <w:pPr>
        <w:kinsoku w:val="0"/>
        <w:overflowPunct w:val="0"/>
        <w:autoSpaceDE/>
        <w:autoSpaceDN/>
        <w:adjustRightInd/>
        <w:spacing w:before="59" w:line="228" w:lineRule="exact"/>
        <w:ind w:left="864" w:right="864"/>
        <w:jc w:val="both"/>
        <w:textAlignment w:val="baseline"/>
        <w:rPr>
          <w:sz w:val="24"/>
          <w:szCs w:val="24"/>
          <w:lang w:eastAsia="en-US"/>
        </w:rPr>
      </w:pPr>
      <w:r>
        <w:rPr>
          <w:spacing w:val="-1"/>
          <w:sz w:val="21"/>
          <w:szCs w:val="21"/>
          <w:lang w:val="es-ES" w:eastAsia="es-ES"/>
        </w:rPr>
        <w:t>"(...) En cuanto los alcances de dicha regulación esta Sa</w:t>
      </w:r>
      <w:r>
        <w:rPr>
          <w:spacing w:val="-1"/>
          <w:sz w:val="21"/>
          <w:szCs w:val="21"/>
          <w:lang w:val="es-ES" w:eastAsia="es-ES"/>
        </w:rPr>
        <w:t xml:space="preserve">la ha señalado: </w:t>
      </w:r>
      <w:r>
        <w:rPr>
          <w:i/>
          <w:iCs/>
          <w:spacing w:val="-1"/>
          <w:sz w:val="21"/>
          <w:szCs w:val="21"/>
          <w:lang w:val="es-ES" w:eastAsia="es-ES"/>
        </w:rPr>
        <w:t>"En cuanto al inicio de su cómputo, si bien la norma alude que se da a partir del hecho que motiva la responsabilidad, esta Sala ha expresado que debe interpretarse esa determinación con arreglo a las circunstancias particulares de cada cas</w:t>
      </w:r>
      <w:r>
        <w:rPr>
          <w:i/>
          <w:iCs/>
          <w:spacing w:val="-1"/>
          <w:sz w:val="21"/>
          <w:szCs w:val="21"/>
          <w:lang w:val="es-ES" w:eastAsia="es-ES"/>
        </w:rPr>
        <w:t>o, tomándose en cuenta que pese al acaecimiento del hecho dañoso,</w:t>
      </w:r>
      <w:r>
        <w:rPr>
          <w:i/>
          <w:iCs/>
          <w:spacing w:val="-1"/>
          <w:sz w:val="21"/>
          <w:szCs w:val="21"/>
          <w:u w:val="single"/>
          <w:lang w:val="es-ES" w:eastAsia="es-ES"/>
        </w:rPr>
        <w:t xml:space="preserve"> lo relevante es el momento a partir del cual el damnificado tiene conocimiento de la conducta específica productora del menoscabo, dicho conocimiento debe ser analizado desde dos planos, a s</w:t>
      </w:r>
      <w:r>
        <w:rPr>
          <w:i/>
          <w:iCs/>
          <w:spacing w:val="-1"/>
          <w:sz w:val="21"/>
          <w:szCs w:val="21"/>
          <w:u w:val="single"/>
          <w:lang w:val="es-ES" w:eastAsia="es-ES"/>
        </w:rPr>
        <w:t>aber,  certeza de la actuación y del sujeto que la desplegó. De ahí que se ha sostenido que "determinar el inicio del plazo de la prescripción se necesitan dos requisitos, uno  objetivo tal como lo es el hecho o la conducta que motiva el daño, y otro subje</w:t>
      </w:r>
      <w:r>
        <w:rPr>
          <w:i/>
          <w:iCs/>
          <w:spacing w:val="-1"/>
          <w:sz w:val="21"/>
          <w:szCs w:val="21"/>
          <w:u w:val="single"/>
          <w:lang w:val="es-ES" w:eastAsia="es-ES"/>
        </w:rPr>
        <w:t xml:space="preserve">tivo  constituido por la certeza en el sujeto que lo sufre, de que aquélla es la causa de su  </w:t>
      </w:r>
      <w:r>
        <w:rPr>
          <w:i/>
          <w:iCs/>
          <w:spacing w:val="-1"/>
          <w:sz w:val="21"/>
          <w:szCs w:val="21"/>
          <w:lang w:val="es-ES" w:eastAsia="es-ES"/>
        </w:rPr>
        <w:t>lesión. Estos requisitos no siempre ocurren en forma simultánea, correspondiendo al intérprete su determinación, que bajo el principio constitucional de tutela ef</w:t>
      </w:r>
      <w:r>
        <w:rPr>
          <w:i/>
          <w:iCs/>
          <w:spacing w:val="-1"/>
          <w:sz w:val="21"/>
          <w:szCs w:val="21"/>
          <w:lang w:val="es-ES" w:eastAsia="es-ES"/>
        </w:rPr>
        <w:t>ectiva, no puede ser otro que aquel cuando se tiene conocimiento del hecho dañino". (Sentencia no. 456-F-2007 de las 14 horas 30 minutos del 2 de julio de 2007). Además, se ha señalado, "Se parte entonces del principio general del derecho, (aplicable no so</w:t>
      </w:r>
      <w:r>
        <w:rPr>
          <w:i/>
          <w:iCs/>
          <w:spacing w:val="-1"/>
          <w:sz w:val="21"/>
          <w:szCs w:val="21"/>
          <w:lang w:val="es-ES" w:eastAsia="es-ES"/>
        </w:rPr>
        <w:t>lo en materia contencioso administrativa), de que el plazo para plantear un reclamo por responsabilidad, inicia cuando se tiene conocimiento del daño o hecho generador, o a partir de que la víctima se encuentre en condiciones de ejercer su derecho a la ind</w:t>
      </w:r>
      <w:r>
        <w:rPr>
          <w:i/>
          <w:iCs/>
          <w:spacing w:val="-1"/>
          <w:sz w:val="21"/>
          <w:szCs w:val="21"/>
          <w:lang w:val="es-ES" w:eastAsia="es-ES"/>
        </w:rPr>
        <w:t xml:space="preserve">emnización." (sentencia no. 490-F-S1-2012 de las 8 horas 50 minutos del 19 de abril de 2012)". </w:t>
      </w:r>
      <w:r>
        <w:rPr>
          <w:spacing w:val="-1"/>
          <w:sz w:val="21"/>
          <w:szCs w:val="21"/>
          <w:lang w:val="es-ES" w:eastAsia="es-ES"/>
        </w:rPr>
        <w:t>Fallo no. 279 de las 8 horas 55 minutos del 26 de febrero de 2014. De lo anterior, es menester advertir aunque la citada regla establece que el reclamo ha de rea</w:t>
      </w:r>
      <w:r>
        <w:rPr>
          <w:spacing w:val="-1"/>
          <w:sz w:val="21"/>
          <w:szCs w:val="21"/>
          <w:lang w:val="es-ES" w:eastAsia="es-ES"/>
        </w:rPr>
        <w:t xml:space="preserve">lizarse a partir del hecho que motiva la responsabilidad, ese momento varía en cada uno de los casos, de acuerdo con sus particularidades. En consecuencia, se está ante dos presupuestos, uno objetivo, atinente al hecho o conducta que genera el detrimento, </w:t>
      </w:r>
      <w:r>
        <w:rPr>
          <w:spacing w:val="-1"/>
          <w:sz w:val="21"/>
          <w:szCs w:val="21"/>
          <w:lang w:val="es-ES" w:eastAsia="es-ES"/>
        </w:rPr>
        <w:t>y el otro subjetivo, el momento cuando el perjudicado que lo sufre adquiere la certeza de que es el origen de su lesión. De ahí, es primordial determinar desde cuándo el damnificado conoció la situación fáctica u omisión específica que provocó el menoscabo</w:t>
      </w:r>
      <w:r>
        <w:rPr>
          <w:spacing w:val="-1"/>
          <w:sz w:val="21"/>
          <w:szCs w:val="21"/>
          <w:lang w:val="es-ES" w:eastAsia="es-ES"/>
        </w:rPr>
        <w:t xml:space="preserve"> y desde cuando estuvo en posición de plantear la gestión resarcitoria. </w:t>
      </w:r>
      <w:r>
        <w:rPr>
          <w:spacing w:val="-1"/>
          <w:sz w:val="21"/>
          <w:szCs w:val="21"/>
          <w:u w:val="single"/>
          <w:lang w:val="es-ES" w:eastAsia="es-ES"/>
        </w:rPr>
        <w:t>Con el propósito de dilucidar lo recriminado, es  menester iniciar indicando, no hay discusión sobre el plazo de prescripción, a  saber, el de cuatro años consagrado en el cardinal 198</w:t>
      </w:r>
      <w:r>
        <w:rPr>
          <w:spacing w:val="-1"/>
          <w:sz w:val="21"/>
          <w:szCs w:val="21"/>
          <w:u w:val="single"/>
          <w:lang w:val="es-ES" w:eastAsia="es-ES"/>
        </w:rPr>
        <w:t xml:space="preserve"> de la LGAP.</w:t>
      </w:r>
      <w:r>
        <w:rPr>
          <w:spacing w:val="-1"/>
          <w:sz w:val="21"/>
          <w:szCs w:val="21"/>
          <w:lang w:val="es-ES" w:eastAsia="es-ES"/>
        </w:rPr>
        <w:t xml:space="preserve"> Luego, habrá de analizarse si transcurrió antes de la interposición de esta demanda. Se debe partir de que se está en parte ante un caso de responsabilidad objetiva de la Administración, así lo hace patente el accionante al interponer su deman</w:t>
      </w:r>
      <w:r>
        <w:rPr>
          <w:spacing w:val="-1"/>
          <w:sz w:val="21"/>
          <w:szCs w:val="21"/>
          <w:lang w:val="es-ES" w:eastAsia="es-ES"/>
        </w:rPr>
        <w:t xml:space="preserve">da: </w:t>
      </w:r>
      <w:r>
        <w:rPr>
          <w:i/>
          <w:iCs/>
          <w:spacing w:val="-1"/>
          <w:sz w:val="21"/>
          <w:szCs w:val="21"/>
          <w:lang w:val="es-ES" w:eastAsia="es-ES"/>
        </w:rPr>
        <w:t>"4.</w:t>
      </w:r>
      <w:r>
        <w:rPr>
          <w:i/>
          <w:iCs/>
          <w:spacing w:val="-1"/>
          <w:sz w:val="21"/>
          <w:szCs w:val="21"/>
          <w:lang w:val="es-ES" w:eastAsia="es-ES"/>
        </w:rPr>
        <w:noBreakHyphen/>
      </w:r>
    </w:p>
    <w:p w:rsidR="00000000" w:rsidRDefault="0057177D">
      <w:pPr>
        <w:kinsoku w:val="0"/>
        <w:overflowPunct w:val="0"/>
        <w:autoSpaceDE/>
        <w:autoSpaceDN/>
        <w:adjustRightInd/>
        <w:spacing w:after="158" w:line="230" w:lineRule="exact"/>
        <w:ind w:left="864" w:right="864"/>
        <w:jc w:val="both"/>
        <w:textAlignment w:val="baseline"/>
        <w:rPr>
          <w:i/>
          <w:iCs/>
          <w:spacing w:val="-3"/>
          <w:sz w:val="21"/>
          <w:szCs w:val="21"/>
          <w:lang w:val="es-ES" w:eastAsia="es-ES"/>
        </w:rPr>
      </w:pPr>
      <w:r>
        <w:rPr>
          <w:i/>
          <w:iCs/>
          <w:spacing w:val="-3"/>
          <w:sz w:val="21"/>
          <w:szCs w:val="21"/>
          <w:lang w:val="es-ES" w:eastAsia="es-ES"/>
        </w:rPr>
        <w:t xml:space="preserve">Que la Municipalidad conociendo de los problemas en la Urbanización y diferentes sitios de la misma en condición de peligro otorga permiso de construcción y dentro de la Urbanización que sabía no estaba concluida y que el terreno donde se realiza </w:t>
      </w:r>
      <w:r>
        <w:rPr>
          <w:i/>
          <w:iCs/>
          <w:spacing w:val="-3"/>
          <w:sz w:val="21"/>
          <w:szCs w:val="21"/>
          <w:lang w:val="es-ES" w:eastAsia="es-ES"/>
        </w:rPr>
        <w:t>el desarrollo Urbanístico habitacional y se localiza mi casa, es erosionado, áreas de inestabilidad, exceso de humedad y saturación... dentro de... toda la urbanización existen taludes propensos a desprendimientos de material y de lo que desde que se inici</w:t>
      </w:r>
      <w:r>
        <w:rPr>
          <w:i/>
          <w:iCs/>
          <w:spacing w:val="-3"/>
          <w:sz w:val="21"/>
          <w:szCs w:val="21"/>
          <w:lang w:val="es-ES" w:eastAsia="es-ES"/>
        </w:rPr>
        <w:t xml:space="preserve">a el proyecto lo saben los demandados, al punto de que la Municipalidad demandada dado el informe técnico de la Comisión Nacional de Emergencias en el año 2003, no podía extender permisos de construcción en el sector por ser un humedal, donde se me otorga </w:t>
      </w:r>
      <w:r>
        <w:rPr>
          <w:i/>
          <w:iCs/>
          <w:spacing w:val="-3"/>
          <w:sz w:val="21"/>
          <w:szCs w:val="21"/>
          <w:lang w:val="es-ES" w:eastAsia="es-ES"/>
        </w:rPr>
        <w:t xml:space="preserve">a la suscrita para la construcción de mi casa, lo que es grave pues la suscrita no habría ni comprado el terreno en tales condiciones y de lo que no me entero sino hasta... mi casa se comienza a dañar en su estructura y a hundirse, por las condiciones del </w:t>
      </w:r>
      <w:r>
        <w:rPr>
          <w:i/>
          <w:iCs/>
          <w:spacing w:val="-3"/>
          <w:sz w:val="21"/>
          <w:szCs w:val="21"/>
          <w:lang w:val="es-ES" w:eastAsia="es-ES"/>
        </w:rPr>
        <w:t>terreno y por lo que se les condene al pago de lo que</w:t>
      </w:r>
    </w:p>
    <w:p w:rsidR="00000000" w:rsidRDefault="0057177D">
      <w:pPr>
        <w:widowControl/>
        <w:rPr>
          <w:sz w:val="24"/>
          <w:szCs w:val="24"/>
        </w:rPr>
        <w:sectPr w:rsidR="00000000">
          <w:pgSz w:w="12245" w:h="15730"/>
          <w:pgMar w:top="1340" w:right="1657" w:bottom="874" w:left="1642" w:header="720" w:footer="720" w:gutter="0"/>
          <w:cols w:space="720"/>
          <w:noEndnote/>
        </w:sectPr>
      </w:pPr>
    </w:p>
    <w:p w:rsidR="00000000" w:rsidRDefault="0057177D">
      <w:pPr>
        <w:kinsoku w:val="0"/>
        <w:overflowPunct w:val="0"/>
        <w:autoSpaceDE/>
        <w:autoSpaceDN/>
        <w:adjustRightInd/>
        <w:spacing w:before="32" w:line="229" w:lineRule="exact"/>
        <w:ind w:left="864" w:right="864"/>
        <w:jc w:val="both"/>
        <w:textAlignment w:val="baseline"/>
        <w:rPr>
          <w:spacing w:val="-10"/>
          <w:sz w:val="23"/>
          <w:szCs w:val="23"/>
          <w:lang w:val="es-ES" w:eastAsia="es-ES"/>
        </w:rPr>
      </w:pPr>
      <w:r>
        <w:rPr>
          <w:i/>
          <w:iCs/>
          <w:spacing w:val="-10"/>
          <w:sz w:val="23"/>
          <w:szCs w:val="23"/>
          <w:lang w:val="es-ES" w:eastAsia="es-ES"/>
        </w:rPr>
        <w:lastRenderedPageBreak/>
        <w:t xml:space="preserve">han omitido y realizado... 5.-Que los demandados deben pagar de forma solidaria los daños y perjuicios... por Daño Material, Daño Emergente y Daño Moral". </w:t>
      </w:r>
      <w:r>
        <w:rPr>
          <w:spacing w:val="-10"/>
          <w:sz w:val="23"/>
          <w:szCs w:val="23"/>
          <w:lang w:val="es-ES" w:eastAsia="es-ES"/>
        </w:rPr>
        <w:t xml:space="preserve">Por ende, se reitera para el caso de la Municipalidad co-accionada, lo reclamado es el pago de un menoscabo que la actora alega, sufrió por responsabilidad del Ayuntamiento, por lo que no existe duda de que el término de prescripción o el tiempo aplicable </w:t>
      </w:r>
      <w:r>
        <w:rPr>
          <w:spacing w:val="-10"/>
          <w:sz w:val="23"/>
          <w:szCs w:val="23"/>
          <w:lang w:val="es-ES" w:eastAsia="es-ES"/>
        </w:rPr>
        <w:t xml:space="preserve">es de cuatro años, establecido en el numeral 198 de la LGAP. En consecuencia, resta por establecer el momento a partir del cual debe computarse. La citada norma, dispone: </w:t>
      </w:r>
      <w:r>
        <w:rPr>
          <w:i/>
          <w:iCs/>
          <w:spacing w:val="-10"/>
          <w:sz w:val="23"/>
          <w:szCs w:val="23"/>
          <w:lang w:val="es-ES" w:eastAsia="es-ES"/>
        </w:rPr>
        <w:t xml:space="preserve">"El derecho a reclamar la indemnización prescribirá en cuatro años contados a partir </w:t>
      </w:r>
      <w:r>
        <w:rPr>
          <w:i/>
          <w:iCs/>
          <w:spacing w:val="-10"/>
          <w:sz w:val="23"/>
          <w:szCs w:val="23"/>
          <w:lang w:val="es-ES" w:eastAsia="es-ES"/>
        </w:rPr>
        <w:t xml:space="preserve">del hecho que motiva la responsabilidad". </w:t>
      </w:r>
      <w:r>
        <w:rPr>
          <w:spacing w:val="-10"/>
          <w:sz w:val="23"/>
          <w:szCs w:val="23"/>
          <w:lang w:val="es-ES" w:eastAsia="es-ES"/>
        </w:rPr>
        <w:t xml:space="preserve">Sobre el particular este órgano jurisdiccional ha señalado: </w:t>
      </w:r>
      <w:r>
        <w:rPr>
          <w:i/>
          <w:iCs/>
          <w:spacing w:val="-10"/>
          <w:sz w:val="23"/>
          <w:szCs w:val="23"/>
          <w:lang w:val="es-ES" w:eastAsia="es-ES"/>
        </w:rPr>
        <w:t xml:space="preserve">"Si bien el numeral 198 ya transcrito, sienta la regla de que se inicia con el hecho que motiva la responsabilidad, esta Sala se ha visto en la necesidad </w:t>
      </w:r>
      <w:r>
        <w:rPr>
          <w:i/>
          <w:iCs/>
          <w:spacing w:val="-10"/>
          <w:sz w:val="23"/>
          <w:szCs w:val="23"/>
          <w:lang w:val="es-ES" w:eastAsia="es-ES"/>
        </w:rPr>
        <w:t xml:space="preserve">de precisar sus alcances a fin de adecuarlo a situaciones concretas, no previstas específicamente por el legislador, debido a que una interpretación limitada a parámetros literales, puede distorsionar su verdadero sentido. Sirva de ejemplo, lo indicado en </w:t>
      </w:r>
      <w:r>
        <w:rPr>
          <w:i/>
          <w:iCs/>
          <w:spacing w:val="-10"/>
          <w:sz w:val="23"/>
          <w:szCs w:val="23"/>
          <w:lang w:val="es-ES" w:eastAsia="es-ES"/>
        </w:rPr>
        <w:t>la resolución de esta Sala N° 29 de las 14 horas 30 minutos del 14 de mayo de 1993; que en su apoyo cita el Tribunal, criterio que a su vez se reiteró en el voto N° 606 de las 16 horas 10 minutos del 7 de agosto del 2002. Así, al amparo de esos antecedente</w:t>
      </w:r>
      <w:r>
        <w:rPr>
          <w:i/>
          <w:iCs/>
          <w:spacing w:val="-10"/>
          <w:sz w:val="23"/>
          <w:szCs w:val="23"/>
          <w:lang w:val="es-ES" w:eastAsia="es-ES"/>
        </w:rPr>
        <w:t>s, se concluye que, para determinar el inicio del plazo de la prescripción se necesitan dos requisitos, uno objetivo tal como lo es el hecho o la conducta que motiva el daño, y otro subjetivo constituido por la certeza en el sujeto que lo sufre, de que aqu</w:t>
      </w:r>
      <w:r>
        <w:rPr>
          <w:i/>
          <w:iCs/>
          <w:spacing w:val="-10"/>
          <w:sz w:val="23"/>
          <w:szCs w:val="23"/>
          <w:lang w:val="es-ES" w:eastAsia="es-ES"/>
        </w:rPr>
        <w:t xml:space="preserve">élla es la causa de su lesión. Estos requisitos no siempre ocurren en forma simultánea, correspondiendo al interprete (sic) su determinación, que bajo el principio constitucional de tutela efectiva, no puede ser otro que aquel cuando se tiene conocimiento </w:t>
      </w:r>
      <w:r>
        <w:rPr>
          <w:i/>
          <w:iCs/>
          <w:spacing w:val="-10"/>
          <w:sz w:val="23"/>
          <w:szCs w:val="23"/>
          <w:lang w:val="es-ES" w:eastAsia="es-ES"/>
        </w:rPr>
        <w:t xml:space="preserve">del hecho dañino". </w:t>
      </w:r>
      <w:r>
        <w:rPr>
          <w:spacing w:val="-10"/>
          <w:sz w:val="23"/>
          <w:szCs w:val="23"/>
          <w:lang w:val="es-ES" w:eastAsia="es-ES"/>
        </w:rPr>
        <w:t>No. 291 de las 13 horas 45 minutos</w:t>
      </w:r>
    </w:p>
    <w:p w:rsidR="00000000" w:rsidRDefault="0057177D">
      <w:pPr>
        <w:kinsoku w:val="0"/>
        <w:overflowPunct w:val="0"/>
        <w:autoSpaceDE/>
        <w:autoSpaceDN/>
        <w:adjustRightInd/>
        <w:spacing w:before="33" w:line="229" w:lineRule="exact"/>
        <w:ind w:left="864"/>
        <w:textAlignment w:val="baseline"/>
        <w:rPr>
          <w:i/>
          <w:iCs/>
          <w:spacing w:val="-7"/>
          <w:sz w:val="23"/>
          <w:szCs w:val="23"/>
          <w:lang w:val="es-ES" w:eastAsia="es-ES"/>
        </w:rPr>
      </w:pPr>
      <w:r>
        <w:rPr>
          <w:spacing w:val="-7"/>
          <w:sz w:val="23"/>
          <w:szCs w:val="23"/>
          <w:lang w:val="es-ES" w:eastAsia="es-ES"/>
        </w:rPr>
        <w:t xml:space="preserve">del 12 de mayo del 2005. (...)" </w:t>
      </w:r>
      <w:r>
        <w:rPr>
          <w:i/>
          <w:iCs/>
          <w:spacing w:val="-7"/>
          <w:sz w:val="23"/>
          <w:szCs w:val="23"/>
          <w:lang w:val="es-ES" w:eastAsia="es-ES"/>
        </w:rPr>
        <w:t>(El subrayado es nuestro)</w:t>
      </w:r>
    </w:p>
    <w:p w:rsidR="00000000" w:rsidRDefault="0057177D">
      <w:pPr>
        <w:kinsoku w:val="0"/>
        <w:overflowPunct w:val="0"/>
        <w:autoSpaceDE/>
        <w:autoSpaceDN/>
        <w:adjustRightInd/>
        <w:spacing w:before="242" w:line="314" w:lineRule="exact"/>
        <w:jc w:val="both"/>
        <w:textAlignment w:val="baseline"/>
        <w:rPr>
          <w:spacing w:val="3"/>
          <w:sz w:val="23"/>
          <w:szCs w:val="23"/>
          <w:lang w:val="es-ES" w:eastAsia="es-ES"/>
        </w:rPr>
      </w:pPr>
      <w:r>
        <w:rPr>
          <w:spacing w:val="3"/>
          <w:sz w:val="23"/>
          <w:szCs w:val="23"/>
          <w:lang w:val="es-ES" w:eastAsia="es-ES"/>
        </w:rPr>
        <w:t>Al realizar el análisis de la prescripción alegada por la recurrente, visible desde el Informe que finaliza el Procedimiento Administrativo y re</w:t>
      </w:r>
      <w:r>
        <w:rPr>
          <w:spacing w:val="3"/>
          <w:sz w:val="23"/>
          <w:szCs w:val="23"/>
          <w:lang w:val="es-ES" w:eastAsia="es-ES"/>
        </w:rPr>
        <w:t>comienda la caducidad de la concesión que ampara la placa de Taxi TA-</w:t>
      </w:r>
      <w:r w:rsidR="009E4E36">
        <w:rPr>
          <w:spacing w:val="3"/>
          <w:sz w:val="23"/>
          <w:szCs w:val="23"/>
          <w:lang w:val="es-ES" w:eastAsia="es-ES"/>
        </w:rPr>
        <w:t>XXX</w:t>
      </w:r>
      <w:r>
        <w:rPr>
          <w:spacing w:val="3"/>
          <w:sz w:val="23"/>
          <w:szCs w:val="23"/>
          <w:lang w:val="es-ES" w:eastAsia="es-ES"/>
        </w:rPr>
        <w:t>, reiterada en su Recurso de Apelación ante el Tribunal, se tiene en la especie que, consta que el concesionario alega la prescripción del procedimiento durante la tramitación del mis</w:t>
      </w:r>
      <w:r>
        <w:rPr>
          <w:spacing w:val="3"/>
          <w:sz w:val="23"/>
          <w:szCs w:val="23"/>
          <w:lang w:val="es-ES" w:eastAsia="es-ES"/>
        </w:rPr>
        <w:t xml:space="preserve">mo, y hasta antes del dictado del Acto Final contenido en el </w:t>
      </w:r>
      <w:r>
        <w:rPr>
          <w:b/>
          <w:bCs/>
          <w:spacing w:val="3"/>
          <w:sz w:val="23"/>
          <w:szCs w:val="23"/>
          <w:lang w:val="es-ES" w:eastAsia="es-ES"/>
        </w:rPr>
        <w:t xml:space="preserve">Artículo 7.1.1 de la Sesión Ordinaria 12-2016 del 10 de marzo del 2016, </w:t>
      </w:r>
      <w:r>
        <w:rPr>
          <w:spacing w:val="3"/>
          <w:sz w:val="23"/>
          <w:szCs w:val="23"/>
          <w:lang w:val="es-ES" w:eastAsia="es-ES"/>
        </w:rPr>
        <w:t>adoptado por la Junta Directiva del Consejo de Transporte Público, en el cual se caduca la concesión de servicio público de</w:t>
      </w:r>
      <w:r>
        <w:rPr>
          <w:spacing w:val="3"/>
          <w:sz w:val="23"/>
          <w:szCs w:val="23"/>
          <w:lang w:val="es-ES" w:eastAsia="es-ES"/>
        </w:rPr>
        <w:t xml:space="preserve"> transporte remunerado de personas modalidad taxi bajo la placa TA-</w:t>
      </w:r>
      <w:r w:rsidR="009E4E36">
        <w:rPr>
          <w:spacing w:val="3"/>
          <w:sz w:val="23"/>
          <w:szCs w:val="23"/>
          <w:lang w:val="es-ES" w:eastAsia="es-ES"/>
        </w:rPr>
        <w:t>XXX</w:t>
      </w:r>
      <w:r>
        <w:rPr>
          <w:spacing w:val="3"/>
          <w:sz w:val="23"/>
          <w:szCs w:val="23"/>
          <w:lang w:val="es-ES" w:eastAsia="es-ES"/>
        </w:rPr>
        <w:t xml:space="preserve">, que se otorgara en su oportunidad al concesionario </w:t>
      </w:r>
      <w:r w:rsidRPr="009E4E36">
        <w:rPr>
          <w:b/>
          <w:spacing w:val="3"/>
          <w:sz w:val="23"/>
          <w:szCs w:val="23"/>
          <w:lang w:val="es-ES" w:eastAsia="es-ES"/>
        </w:rPr>
        <w:t>M</w:t>
      </w:r>
      <w:r w:rsidR="009E4E36">
        <w:rPr>
          <w:b/>
          <w:spacing w:val="3"/>
          <w:sz w:val="23"/>
          <w:szCs w:val="23"/>
          <w:lang w:val="es-ES" w:eastAsia="es-ES"/>
        </w:rPr>
        <w:t>.T.C.</w:t>
      </w:r>
      <w:r>
        <w:rPr>
          <w:spacing w:val="3"/>
          <w:sz w:val="23"/>
          <w:szCs w:val="23"/>
          <w:lang w:val="es-ES" w:eastAsia="es-ES"/>
        </w:rPr>
        <w:t xml:space="preserve">, de ahí que la nulidad decretada sobre el </w:t>
      </w:r>
      <w:r>
        <w:rPr>
          <w:b/>
          <w:bCs/>
          <w:spacing w:val="3"/>
          <w:sz w:val="23"/>
          <w:szCs w:val="23"/>
          <w:lang w:val="es-ES" w:eastAsia="es-ES"/>
        </w:rPr>
        <w:t>Artículo 7.6.1 de la Sesión Ordinaria 58-2015 del 14 de octubre del</w:t>
      </w:r>
      <w:r>
        <w:rPr>
          <w:b/>
          <w:bCs/>
          <w:spacing w:val="3"/>
          <w:sz w:val="23"/>
          <w:szCs w:val="23"/>
          <w:lang w:val="es-ES" w:eastAsia="es-ES"/>
        </w:rPr>
        <w:t xml:space="preserve"> 2015, </w:t>
      </w:r>
      <w:r>
        <w:rPr>
          <w:spacing w:val="3"/>
          <w:sz w:val="23"/>
          <w:szCs w:val="23"/>
          <w:lang w:val="es-ES" w:eastAsia="es-ES"/>
        </w:rPr>
        <w:t xml:space="preserve">no tiene un efecto interruptor o suspensivo del plazo, sino que si el mismo se contabiliza desde que la Administración tuvo conocimiento de los hechos </w:t>
      </w:r>
      <w:r>
        <w:rPr>
          <w:b/>
          <w:bCs/>
          <w:spacing w:val="3"/>
          <w:sz w:val="23"/>
          <w:szCs w:val="23"/>
          <w:lang w:val="es-ES" w:eastAsia="es-ES"/>
        </w:rPr>
        <w:t xml:space="preserve">-5 de abril del 2013- </w:t>
      </w:r>
      <w:r>
        <w:rPr>
          <w:spacing w:val="3"/>
          <w:sz w:val="23"/>
          <w:szCs w:val="23"/>
          <w:lang w:val="es-ES" w:eastAsia="es-ES"/>
        </w:rPr>
        <w:t xml:space="preserve">y hasta el dictado del acto final del procedimiento contenido en el </w:t>
      </w:r>
      <w:r>
        <w:rPr>
          <w:b/>
          <w:bCs/>
          <w:spacing w:val="3"/>
          <w:sz w:val="23"/>
          <w:szCs w:val="23"/>
          <w:lang w:val="es-ES" w:eastAsia="es-ES"/>
        </w:rPr>
        <w:t>Artículo</w:t>
      </w:r>
      <w:r>
        <w:rPr>
          <w:b/>
          <w:bCs/>
          <w:spacing w:val="3"/>
          <w:sz w:val="23"/>
          <w:szCs w:val="23"/>
          <w:lang w:val="es-ES" w:eastAsia="es-ES"/>
        </w:rPr>
        <w:t xml:space="preserve"> 7.1.1 de la Sesión Ordinaria 12-2016 del 10 de marzo del 2016, </w:t>
      </w:r>
      <w:r>
        <w:rPr>
          <w:spacing w:val="3"/>
          <w:sz w:val="23"/>
          <w:szCs w:val="23"/>
          <w:lang w:val="es-ES" w:eastAsia="es-ES"/>
        </w:rPr>
        <w:t>se tiene que transcurrieron menos de tres años, con lo cual, la Administración se mantiene dentro del plazo de cuatro años, y en consecuencia se rechaza la excepción de prescripción.</w:t>
      </w:r>
    </w:p>
    <w:p w:rsidR="00000000" w:rsidRDefault="0057177D">
      <w:pPr>
        <w:kinsoku w:val="0"/>
        <w:overflowPunct w:val="0"/>
        <w:autoSpaceDE/>
        <w:autoSpaceDN/>
        <w:adjustRightInd/>
        <w:spacing w:before="327" w:line="318" w:lineRule="exact"/>
        <w:jc w:val="both"/>
        <w:textAlignment w:val="baseline"/>
        <w:rPr>
          <w:spacing w:val="4"/>
          <w:sz w:val="23"/>
          <w:szCs w:val="23"/>
          <w:lang w:val="es-ES" w:eastAsia="es-ES"/>
        </w:rPr>
      </w:pPr>
      <w:r>
        <w:rPr>
          <w:b/>
          <w:bCs/>
          <w:spacing w:val="4"/>
          <w:sz w:val="23"/>
          <w:szCs w:val="23"/>
          <w:lang w:val="es-ES" w:eastAsia="es-ES"/>
        </w:rPr>
        <w:t xml:space="preserve">SOBRE EL </w:t>
      </w:r>
      <w:r>
        <w:rPr>
          <w:b/>
          <w:bCs/>
          <w:spacing w:val="4"/>
          <w:sz w:val="23"/>
          <w:szCs w:val="23"/>
          <w:lang w:val="es-ES" w:eastAsia="es-ES"/>
        </w:rPr>
        <w:t xml:space="preserve">FONDO. - </w:t>
      </w:r>
      <w:r>
        <w:rPr>
          <w:spacing w:val="4"/>
          <w:sz w:val="23"/>
          <w:szCs w:val="23"/>
          <w:lang w:val="es-ES" w:eastAsia="es-ES"/>
        </w:rPr>
        <w:t>Dadas las argumentaciones del Recurrente, las esgrimidas por la Junta Directiva del Consejo de Transporte Público, y dada la necesidad de arrojar mayor claridad en la solución que nos plantea el recurso de apelación, se estima conveniente como pre</w:t>
      </w:r>
      <w:r>
        <w:rPr>
          <w:spacing w:val="4"/>
          <w:sz w:val="23"/>
          <w:szCs w:val="23"/>
          <w:lang w:val="es-ES" w:eastAsia="es-ES"/>
        </w:rPr>
        <w:t>ámbulo realizar algunas precisiones en cuanto a la naturaleza del servicio público de</w:t>
      </w:r>
    </w:p>
    <w:p w:rsidR="00000000" w:rsidRDefault="0057177D">
      <w:pPr>
        <w:widowControl/>
        <w:rPr>
          <w:sz w:val="24"/>
          <w:szCs w:val="24"/>
        </w:rPr>
        <w:sectPr w:rsidR="00000000">
          <w:pgSz w:w="12245" w:h="15749"/>
          <w:pgMar w:top="1300" w:right="1674" w:bottom="893" w:left="1625" w:header="720" w:footer="720" w:gutter="0"/>
          <w:cols w:space="720"/>
          <w:noEndnote/>
        </w:sectPr>
      </w:pPr>
    </w:p>
    <w:p w:rsidR="00000000" w:rsidRDefault="0057177D">
      <w:pPr>
        <w:kinsoku w:val="0"/>
        <w:overflowPunct w:val="0"/>
        <w:autoSpaceDE/>
        <w:autoSpaceDN/>
        <w:adjustRightInd/>
        <w:spacing w:line="297" w:lineRule="exact"/>
        <w:jc w:val="both"/>
        <w:textAlignment w:val="baseline"/>
        <w:rPr>
          <w:sz w:val="24"/>
          <w:szCs w:val="24"/>
          <w:lang w:val="es-ES" w:eastAsia="es-ES"/>
        </w:rPr>
      </w:pPr>
      <w:r>
        <w:rPr>
          <w:sz w:val="24"/>
          <w:szCs w:val="24"/>
          <w:lang w:val="es-ES" w:eastAsia="es-ES"/>
        </w:rPr>
        <w:lastRenderedPageBreak/>
        <w:t>transporte remunerado de personas modalidad taxi, y la aplicación de los principios ge</w:t>
      </w:r>
      <w:r>
        <w:rPr>
          <w:sz w:val="24"/>
          <w:szCs w:val="24"/>
          <w:lang w:val="es-ES" w:eastAsia="es-ES"/>
        </w:rPr>
        <w:t>nerales del derecho en materia sancionatoria.</w:t>
      </w:r>
    </w:p>
    <w:p w:rsidR="00000000" w:rsidRPr="009E4E36" w:rsidRDefault="0057177D">
      <w:pPr>
        <w:kinsoku w:val="0"/>
        <w:overflowPunct w:val="0"/>
        <w:autoSpaceDE/>
        <w:autoSpaceDN/>
        <w:adjustRightInd/>
        <w:spacing w:before="300" w:line="321" w:lineRule="exact"/>
        <w:ind w:left="576" w:hanging="576"/>
        <w:jc w:val="both"/>
        <w:textAlignment w:val="baseline"/>
        <w:rPr>
          <w:b/>
          <w:spacing w:val="13"/>
          <w:sz w:val="24"/>
          <w:szCs w:val="24"/>
          <w:lang w:val="es-ES" w:eastAsia="es-ES"/>
        </w:rPr>
      </w:pPr>
      <w:r w:rsidRPr="009E4E36">
        <w:rPr>
          <w:b/>
          <w:spacing w:val="13"/>
          <w:sz w:val="24"/>
          <w:szCs w:val="24"/>
          <w:lang w:val="es-ES" w:eastAsia="es-ES"/>
        </w:rPr>
        <w:t>A. EL TRANSPORTE PÚBLICO REMUNERADO DE PERSONAS MODALIDAD TAXI.</w:t>
      </w:r>
    </w:p>
    <w:p w:rsidR="00000000" w:rsidRDefault="0057177D">
      <w:pPr>
        <w:kinsoku w:val="0"/>
        <w:overflowPunct w:val="0"/>
        <w:autoSpaceDE/>
        <w:autoSpaceDN/>
        <w:adjustRightInd/>
        <w:spacing w:before="296" w:line="323" w:lineRule="exact"/>
        <w:jc w:val="both"/>
        <w:textAlignment w:val="baseline"/>
        <w:rPr>
          <w:sz w:val="24"/>
          <w:szCs w:val="24"/>
          <w:lang w:val="es-ES" w:eastAsia="es-ES"/>
        </w:rPr>
      </w:pPr>
      <w:r>
        <w:rPr>
          <w:sz w:val="24"/>
          <w:szCs w:val="24"/>
          <w:lang w:val="es-ES" w:eastAsia="es-ES"/>
        </w:rPr>
        <w:t>El artículo 2 de la Ley N° 7969, establece la naturaleza de la prestación de los servicios de transporte remunerado de personas, con independencia</w:t>
      </w:r>
      <w:r>
        <w:rPr>
          <w:sz w:val="24"/>
          <w:szCs w:val="24"/>
          <w:lang w:val="es-ES" w:eastAsia="es-ES"/>
        </w:rPr>
        <w:t xml:space="preserve"> del grado de intervención estatal, de la siguiente forma:</w:t>
      </w:r>
    </w:p>
    <w:p w:rsidR="00000000" w:rsidRPr="009E4E36" w:rsidRDefault="0057177D">
      <w:pPr>
        <w:kinsoku w:val="0"/>
        <w:overflowPunct w:val="0"/>
        <w:autoSpaceDE/>
        <w:autoSpaceDN/>
        <w:adjustRightInd/>
        <w:spacing w:before="309" w:line="230" w:lineRule="exact"/>
        <w:ind w:left="864"/>
        <w:textAlignment w:val="baseline"/>
        <w:rPr>
          <w:b/>
          <w:i/>
          <w:iCs/>
          <w:lang w:val="es-ES" w:eastAsia="es-ES"/>
        </w:rPr>
      </w:pPr>
      <w:r w:rsidRPr="009E4E36">
        <w:rPr>
          <w:b/>
          <w:i/>
          <w:iCs/>
          <w:lang w:val="es-ES" w:eastAsia="es-ES"/>
        </w:rPr>
        <w:t>"Artículo 2.- Naturaleza de la prestación del servicio</w:t>
      </w:r>
    </w:p>
    <w:p w:rsidR="00000000" w:rsidRDefault="0057177D">
      <w:pPr>
        <w:kinsoku w:val="0"/>
        <w:overflowPunct w:val="0"/>
        <w:autoSpaceDE/>
        <w:autoSpaceDN/>
        <w:adjustRightInd/>
        <w:spacing w:before="215" w:line="230" w:lineRule="exact"/>
        <w:ind w:left="864" w:right="864"/>
        <w:jc w:val="both"/>
        <w:textAlignment w:val="baseline"/>
        <w:rPr>
          <w:lang w:val="es-ES" w:eastAsia="es-ES"/>
        </w:rPr>
      </w:pPr>
      <w:r>
        <w:rPr>
          <w:lang w:val="es-ES" w:eastAsia="es-ES"/>
        </w:rPr>
        <w:t>Para todos los efectos legales y de prestaciones, el transporte remunerado de personas en la modalidad de taxi se considera un servicio públic</w:t>
      </w:r>
      <w:r>
        <w:rPr>
          <w:lang w:val="es-ES" w:eastAsia="es-ES"/>
        </w:rPr>
        <w:t>o que se explotará mediante la figura de la concesión administrativa con los procedimientos especiales establecidos en esta ley y su reglamento, o del permiso en el caso de servicios especiales estables de taxi, de conformidad con lo establecido en el inci</w:t>
      </w:r>
      <w:r>
        <w:rPr>
          <w:lang w:val="es-ES" w:eastAsia="es-ES"/>
        </w:rPr>
        <w:t>so a) del artículo 7 de esta ley. (...)"</w:t>
      </w:r>
    </w:p>
    <w:p w:rsidR="00000000" w:rsidRDefault="0057177D">
      <w:pPr>
        <w:kinsoku w:val="0"/>
        <w:overflowPunct w:val="0"/>
        <w:autoSpaceDE/>
        <w:autoSpaceDN/>
        <w:adjustRightInd/>
        <w:spacing w:before="185" w:line="321" w:lineRule="exact"/>
        <w:jc w:val="both"/>
        <w:textAlignment w:val="baseline"/>
        <w:rPr>
          <w:sz w:val="24"/>
          <w:szCs w:val="24"/>
          <w:lang w:val="es-ES" w:eastAsia="es-ES"/>
        </w:rPr>
      </w:pPr>
      <w:r>
        <w:rPr>
          <w:sz w:val="24"/>
          <w:szCs w:val="24"/>
          <w:lang w:val="es-ES" w:eastAsia="es-ES"/>
        </w:rPr>
        <w:t>Ahora bien, el artículo 1 del mismo cuerpo legal establece que se entiende por zona de operación:</w:t>
      </w:r>
    </w:p>
    <w:p w:rsidR="00000000" w:rsidRPr="009E4E36" w:rsidRDefault="0057177D">
      <w:pPr>
        <w:kinsoku w:val="0"/>
        <w:overflowPunct w:val="0"/>
        <w:autoSpaceDE/>
        <w:autoSpaceDN/>
        <w:adjustRightInd/>
        <w:spacing w:before="37" w:line="230" w:lineRule="exact"/>
        <w:ind w:left="864"/>
        <w:textAlignment w:val="baseline"/>
        <w:rPr>
          <w:b/>
          <w:i/>
          <w:iCs/>
          <w:spacing w:val="3"/>
          <w:lang w:val="es-ES" w:eastAsia="es-ES"/>
        </w:rPr>
      </w:pPr>
      <w:r w:rsidRPr="009E4E36">
        <w:rPr>
          <w:b/>
          <w:i/>
          <w:iCs/>
          <w:spacing w:val="3"/>
          <w:lang w:val="es-ES" w:eastAsia="es-ES"/>
        </w:rPr>
        <w:t>"ARTÍCULO 1.- Definiciones</w:t>
      </w:r>
    </w:p>
    <w:p w:rsidR="00000000" w:rsidRDefault="0057177D">
      <w:pPr>
        <w:kinsoku w:val="0"/>
        <w:overflowPunct w:val="0"/>
        <w:autoSpaceDE/>
        <w:autoSpaceDN/>
        <w:adjustRightInd/>
        <w:spacing w:line="226" w:lineRule="exact"/>
        <w:ind w:left="864"/>
        <w:textAlignment w:val="baseline"/>
        <w:rPr>
          <w:i/>
          <w:iCs/>
          <w:spacing w:val="3"/>
          <w:lang w:val="es-ES" w:eastAsia="es-ES"/>
        </w:rPr>
      </w:pPr>
      <w:r>
        <w:rPr>
          <w:i/>
          <w:iCs/>
          <w:spacing w:val="3"/>
          <w:lang w:val="es-ES" w:eastAsia="es-ES"/>
        </w:rPr>
        <w:t>Para efectos de la aplicación y hermenéutica de la presente ley, se definen los siguientes</w:t>
      </w:r>
    </w:p>
    <w:p w:rsidR="00000000" w:rsidRDefault="0057177D">
      <w:pPr>
        <w:kinsoku w:val="0"/>
        <w:overflowPunct w:val="0"/>
        <w:autoSpaceDE/>
        <w:autoSpaceDN/>
        <w:adjustRightInd/>
        <w:spacing w:before="3" w:line="230" w:lineRule="exact"/>
        <w:ind w:left="864"/>
        <w:textAlignment w:val="baseline"/>
        <w:rPr>
          <w:i/>
          <w:iCs/>
          <w:spacing w:val="-1"/>
          <w:lang w:val="es-ES" w:eastAsia="es-ES"/>
        </w:rPr>
      </w:pPr>
      <w:r>
        <w:rPr>
          <w:i/>
          <w:iCs/>
          <w:spacing w:val="-1"/>
          <w:lang w:val="es-ES" w:eastAsia="es-ES"/>
        </w:rPr>
        <w:t>términos:</w:t>
      </w:r>
    </w:p>
    <w:p w:rsidR="00000000" w:rsidRDefault="0057177D">
      <w:pPr>
        <w:numPr>
          <w:ilvl w:val="0"/>
          <w:numId w:val="5"/>
        </w:numPr>
        <w:kinsoku w:val="0"/>
        <w:overflowPunct w:val="0"/>
        <w:autoSpaceDE/>
        <w:autoSpaceDN/>
        <w:adjustRightInd/>
        <w:spacing w:before="226" w:line="230" w:lineRule="exact"/>
        <w:textAlignment w:val="baseline"/>
        <w:rPr>
          <w:i/>
          <w:iCs/>
          <w:spacing w:val="6"/>
          <w:lang w:val="es-ES" w:eastAsia="es-ES"/>
        </w:rPr>
      </w:pPr>
      <w:r>
        <w:rPr>
          <w:i/>
          <w:iCs/>
          <w:spacing w:val="6"/>
          <w:lang w:val="es-ES" w:eastAsia="es-ES"/>
        </w:rPr>
        <w:t>(...)</w:t>
      </w:r>
    </w:p>
    <w:p w:rsidR="00000000" w:rsidRDefault="0057177D">
      <w:pPr>
        <w:numPr>
          <w:ilvl w:val="0"/>
          <w:numId w:val="5"/>
        </w:numPr>
        <w:kinsoku w:val="0"/>
        <w:overflowPunct w:val="0"/>
        <w:autoSpaceDE/>
        <w:autoSpaceDN/>
        <w:adjustRightInd/>
        <w:spacing w:line="226" w:lineRule="exact"/>
        <w:ind w:right="576"/>
        <w:textAlignment w:val="baseline"/>
        <w:rPr>
          <w:i/>
          <w:iCs/>
          <w:lang w:val="es-ES" w:eastAsia="es-ES"/>
        </w:rPr>
      </w:pPr>
      <w:r>
        <w:rPr>
          <w:i/>
          <w:iCs/>
          <w:lang w:val="es-ES" w:eastAsia="es-ES"/>
        </w:rPr>
        <w:t>Base de operación: Zona o área geográfica del territorio costarricense donde el Consejo autoriza la operación del servicio de un taxi autorizado.</w:t>
      </w:r>
    </w:p>
    <w:p w:rsidR="00000000" w:rsidRDefault="0057177D">
      <w:pPr>
        <w:kinsoku w:val="0"/>
        <w:overflowPunct w:val="0"/>
        <w:autoSpaceDE/>
        <w:autoSpaceDN/>
        <w:adjustRightInd/>
        <w:spacing w:line="230" w:lineRule="exact"/>
        <w:ind w:left="864" w:right="576"/>
        <w:textAlignment w:val="baseline"/>
        <w:rPr>
          <w:i/>
          <w:iCs/>
          <w:lang w:val="es-ES" w:eastAsia="es-ES"/>
        </w:rPr>
      </w:pPr>
      <w:r>
        <w:rPr>
          <w:i/>
          <w:iCs/>
          <w:lang w:val="es-ES" w:eastAsia="es-ES"/>
        </w:rPr>
        <w:t>El Consejo, por reglamento, garantizará que exista al menos una base de operació</w:t>
      </w:r>
      <w:r>
        <w:rPr>
          <w:i/>
          <w:iCs/>
          <w:lang w:val="es-ES" w:eastAsia="es-ES"/>
        </w:rPr>
        <w:t>n en cada distrito territorial del país. (...)"</w:t>
      </w:r>
    </w:p>
    <w:p w:rsidR="00000000" w:rsidRPr="009E4E36" w:rsidRDefault="0057177D">
      <w:pPr>
        <w:kinsoku w:val="0"/>
        <w:overflowPunct w:val="0"/>
        <w:autoSpaceDE/>
        <w:autoSpaceDN/>
        <w:adjustRightInd/>
        <w:spacing w:before="190" w:line="317" w:lineRule="exact"/>
        <w:ind w:left="576" w:hanging="576"/>
        <w:jc w:val="both"/>
        <w:textAlignment w:val="baseline"/>
        <w:rPr>
          <w:b/>
          <w:sz w:val="24"/>
          <w:szCs w:val="24"/>
          <w:lang w:val="es-ES" w:eastAsia="es-ES"/>
        </w:rPr>
      </w:pPr>
      <w:r w:rsidRPr="009E4E36">
        <w:rPr>
          <w:b/>
          <w:sz w:val="24"/>
          <w:szCs w:val="24"/>
          <w:lang w:val="es-ES" w:eastAsia="es-ES"/>
        </w:rPr>
        <w:t>B. EL RÉGIMEN SANCIONATORIO APLICABLE AL CONCESIONARIO DE SERVICIO PÚBLICO REMUNERADO DE PERSONAS MODALIDAD TAXI.</w:t>
      </w:r>
    </w:p>
    <w:p w:rsidR="00000000" w:rsidRDefault="0057177D">
      <w:pPr>
        <w:kinsoku w:val="0"/>
        <w:overflowPunct w:val="0"/>
        <w:autoSpaceDE/>
        <w:autoSpaceDN/>
        <w:adjustRightInd/>
        <w:spacing w:before="312" w:line="312" w:lineRule="exact"/>
        <w:jc w:val="both"/>
        <w:textAlignment w:val="baseline"/>
        <w:rPr>
          <w:sz w:val="24"/>
          <w:szCs w:val="24"/>
          <w:lang w:val="es-ES" w:eastAsia="es-ES"/>
        </w:rPr>
      </w:pPr>
      <w:r>
        <w:rPr>
          <w:sz w:val="24"/>
          <w:szCs w:val="24"/>
          <w:lang w:val="es-ES" w:eastAsia="es-ES"/>
        </w:rPr>
        <w:t>En materia sancionatoria, es importante recordar, que por disposición del artículo 39 de la Co</w:t>
      </w:r>
      <w:r>
        <w:rPr>
          <w:sz w:val="24"/>
          <w:szCs w:val="24"/>
          <w:lang w:val="es-ES" w:eastAsia="es-ES"/>
        </w:rPr>
        <w:t>nstitución Política de Costa Rica, las sanciones deben estar dispuestas por Ley, y así lo ha confirmado la Sala Constitucional desde año 1992, lo cual es aplicable a la relación contractual del caso en estudio:</w:t>
      </w:r>
    </w:p>
    <w:p w:rsidR="00000000" w:rsidRDefault="0057177D">
      <w:pPr>
        <w:kinsoku w:val="0"/>
        <w:overflowPunct w:val="0"/>
        <w:autoSpaceDE/>
        <w:autoSpaceDN/>
        <w:adjustRightInd/>
        <w:spacing w:before="306" w:after="26" w:line="230" w:lineRule="exact"/>
        <w:ind w:left="864" w:right="864"/>
        <w:jc w:val="both"/>
        <w:textAlignment w:val="baseline"/>
        <w:rPr>
          <w:lang w:val="es-ES" w:eastAsia="es-ES"/>
        </w:rPr>
      </w:pPr>
      <w:r>
        <w:rPr>
          <w:lang w:val="es-ES" w:eastAsia="es-ES"/>
        </w:rPr>
        <w:t>"(...) I.- La potestad de disciplinar en la r</w:t>
      </w:r>
      <w:r>
        <w:rPr>
          <w:lang w:val="es-ES" w:eastAsia="es-ES"/>
        </w:rPr>
        <w:t>elación de servicio, es una de las formas de control, fiscalización o vigilancia que tiene, en general, todo patrono, respecto de las personas que sirven en su organización o empresa, según corresponda. Es decir, en la búsqueda de la realización de los obj</w:t>
      </w:r>
      <w:r>
        <w:rPr>
          <w:lang w:val="es-ES" w:eastAsia="es-ES"/>
        </w:rPr>
        <w:t>etivos de su organización, el empleador goza del derecho de controlar la actividad de ésta y de ejercer todas las acciones legítimas que sean necesarias para lograr la consecución de sus metas. (...). Sin embargo, en virtud de que la Administración debe ac</w:t>
      </w:r>
      <w:r>
        <w:rPr>
          <w:lang w:val="es-ES" w:eastAsia="es-ES"/>
        </w:rPr>
        <w:t>tuar sometida al bloque de legalidad, su régimen disciplinario por consecuencia, debe ser necesariamente, de carácter legal. Esto tiene su explicación en las normas de la Constitución Política números 11, que delimita las potestades o competencias de los f</w:t>
      </w:r>
      <w:r>
        <w:rPr>
          <w:lang w:val="es-ES" w:eastAsia="es-ES"/>
        </w:rPr>
        <w:t>uncionarios públicos -principio de legalidad-, y 39,</w:t>
      </w:r>
    </w:p>
    <w:p w:rsidR="00000000" w:rsidRDefault="0057177D">
      <w:pPr>
        <w:widowControl/>
        <w:rPr>
          <w:sz w:val="24"/>
          <w:szCs w:val="24"/>
        </w:rPr>
        <w:sectPr w:rsidR="00000000">
          <w:pgSz w:w="12274" w:h="15730"/>
          <w:pgMar w:top="1340" w:right="1693" w:bottom="894" w:left="1635" w:header="720" w:footer="720" w:gutter="0"/>
          <w:cols w:space="720"/>
          <w:noEndnote/>
        </w:sectPr>
      </w:pPr>
    </w:p>
    <w:p w:rsidR="00000000" w:rsidRDefault="0057177D">
      <w:pPr>
        <w:kinsoku w:val="0"/>
        <w:overflowPunct w:val="0"/>
        <w:autoSpaceDE/>
        <w:autoSpaceDN/>
        <w:adjustRightInd/>
        <w:spacing w:before="15" w:line="228" w:lineRule="exact"/>
        <w:ind w:left="864" w:right="864"/>
        <w:jc w:val="both"/>
        <w:textAlignment w:val="baseline"/>
        <w:rPr>
          <w:spacing w:val="1"/>
          <w:lang w:val="es-ES" w:eastAsia="es-ES"/>
        </w:rPr>
      </w:pPr>
      <w:r>
        <w:rPr>
          <w:spacing w:val="1"/>
          <w:lang w:val="es-ES" w:eastAsia="es-ES"/>
        </w:rPr>
        <w:lastRenderedPageBreak/>
        <w:t>que establece, entre otras cosas, la reserva de ley en materia de sanciones administrativas. Más especí</w:t>
      </w:r>
      <w:r>
        <w:rPr>
          <w:spacing w:val="1"/>
          <w:lang w:val="es-ES" w:eastAsia="es-ES"/>
        </w:rPr>
        <w:t>ficamente, las sanciones que el Estado puede imponer en esta materia a sus servidores, deben estar previamente determinadas por la ley formal. En consecuencia, este es el presupuesto jurídico esencial del régimen disciplinario en la relación de servicio pú</w:t>
      </w:r>
      <w:r>
        <w:rPr>
          <w:spacing w:val="1"/>
          <w:lang w:val="es-ES" w:eastAsia="es-ES"/>
        </w:rPr>
        <w:t xml:space="preserve">blico, porque a partir de la norma legislativa que establezca las penas, el Estado puede valorar las conductas de sus servidores e imponer la sanción que sea procedente, aunque la falta (tipo, presupuesto normativo o supuesto de hecho), no esté tipificada </w:t>
      </w:r>
      <w:r>
        <w:rPr>
          <w:spacing w:val="1"/>
          <w:lang w:val="es-ES" w:eastAsia="es-ES"/>
        </w:rPr>
        <w:t>en el texto legal. No se requiere pues, que exista un reglamento para poder ejercer esta potestad administrativa, porque es constitucionalmente válido para el Estado, como se dijo, proceder con base en las normas disciplinarias establecidas en la legislaci</w:t>
      </w:r>
      <w:r>
        <w:rPr>
          <w:spacing w:val="1"/>
          <w:lang w:val="es-ES" w:eastAsia="es-ES"/>
        </w:rPr>
        <w:t>ón que regula el funcionamiento del órgano o ente público. Por supuesto que el Estado debe ajustarse siempre a los preceptos del debido proceso y observar las garantías fundamentales del caso, teniendo además, los controles de legalidad y constitucionalida</w:t>
      </w:r>
      <w:r>
        <w:rPr>
          <w:spacing w:val="1"/>
          <w:lang w:val="es-ES" w:eastAsia="es-ES"/>
        </w:rPr>
        <w:t>d, de acuerdo con la naturaleza del problema (véanse como ilustración, los votos de esta Sala números 15-90). (...)" (Sala Constitucional. Voto 1262-90 de las 11:15 Hrs, del 12 de mayo de 1992)</w:t>
      </w:r>
    </w:p>
    <w:p w:rsidR="00000000" w:rsidRDefault="0057177D">
      <w:pPr>
        <w:kinsoku w:val="0"/>
        <w:overflowPunct w:val="0"/>
        <w:autoSpaceDE/>
        <w:autoSpaceDN/>
        <w:adjustRightInd/>
        <w:spacing w:before="278" w:line="320" w:lineRule="exact"/>
        <w:jc w:val="both"/>
        <w:textAlignment w:val="baseline"/>
        <w:rPr>
          <w:sz w:val="24"/>
          <w:szCs w:val="24"/>
          <w:lang w:val="es-ES" w:eastAsia="es-ES"/>
        </w:rPr>
      </w:pPr>
      <w:r>
        <w:rPr>
          <w:sz w:val="24"/>
          <w:szCs w:val="24"/>
          <w:lang w:val="es-ES" w:eastAsia="es-ES"/>
        </w:rPr>
        <w:t>Los criterios jurisprudenciales expuestos, permitirán ahora ex</w:t>
      </w:r>
      <w:r>
        <w:rPr>
          <w:sz w:val="24"/>
          <w:szCs w:val="24"/>
          <w:lang w:val="es-ES" w:eastAsia="es-ES"/>
        </w:rPr>
        <w:t>aminar desde una óptica objetiva, el régimen sancionatorio aplicable a los concesionarios de taxi, en los siguientes apartados.</w:t>
      </w:r>
    </w:p>
    <w:p w:rsidR="00000000" w:rsidRDefault="0057177D">
      <w:pPr>
        <w:kinsoku w:val="0"/>
        <w:overflowPunct w:val="0"/>
        <w:autoSpaceDE/>
        <w:autoSpaceDN/>
        <w:adjustRightInd/>
        <w:spacing w:before="260" w:line="320" w:lineRule="exact"/>
        <w:ind w:left="720" w:hanging="360"/>
        <w:textAlignment w:val="baseline"/>
        <w:rPr>
          <w:b/>
          <w:bCs/>
          <w:sz w:val="24"/>
          <w:szCs w:val="24"/>
          <w:lang w:val="es-ES" w:eastAsia="es-ES"/>
        </w:rPr>
      </w:pPr>
      <w:r>
        <w:rPr>
          <w:b/>
          <w:bCs/>
          <w:sz w:val="24"/>
          <w:szCs w:val="24"/>
          <w:lang w:val="es-ES" w:eastAsia="es-ES"/>
        </w:rPr>
        <w:t>1. Ley número 7969 "Ley Reguladora del Servicio Público de Transporte Remunerado de Personas en Vehículos en la Modalidad de Tax</w:t>
      </w:r>
      <w:r>
        <w:rPr>
          <w:b/>
          <w:bCs/>
          <w:sz w:val="24"/>
          <w:szCs w:val="24"/>
          <w:lang w:val="es-ES" w:eastAsia="es-ES"/>
        </w:rPr>
        <w:t>i"</w:t>
      </w:r>
    </w:p>
    <w:p w:rsidR="00000000" w:rsidRDefault="0057177D">
      <w:pPr>
        <w:kinsoku w:val="0"/>
        <w:overflowPunct w:val="0"/>
        <w:autoSpaceDE/>
        <w:autoSpaceDN/>
        <w:adjustRightInd/>
        <w:spacing w:before="299" w:line="320" w:lineRule="exact"/>
        <w:jc w:val="both"/>
        <w:textAlignment w:val="baseline"/>
        <w:rPr>
          <w:sz w:val="24"/>
          <w:szCs w:val="24"/>
          <w:lang w:val="es-ES" w:eastAsia="es-ES"/>
        </w:rPr>
      </w:pPr>
      <w:r>
        <w:rPr>
          <w:sz w:val="24"/>
          <w:szCs w:val="24"/>
          <w:lang w:val="es-ES" w:eastAsia="es-ES"/>
        </w:rPr>
        <w:t>La jurisprudencia nacional, ha sido uniforme en el sentido de que la Administración, como titular del servicio público que es, otorga únicamente la explotación del servicio público a través de la concesión, impidiendo que el concesionario pueda tener un</w:t>
      </w:r>
      <w:r>
        <w:rPr>
          <w:sz w:val="24"/>
          <w:szCs w:val="24"/>
          <w:lang w:val="es-ES" w:eastAsia="es-ES"/>
        </w:rPr>
        <w:t xml:space="preserve"> derecho de disposición sobre la concesión.</w:t>
      </w:r>
    </w:p>
    <w:p w:rsidR="00000000" w:rsidRDefault="0057177D">
      <w:pPr>
        <w:kinsoku w:val="0"/>
        <w:overflowPunct w:val="0"/>
        <w:autoSpaceDE/>
        <w:autoSpaceDN/>
        <w:adjustRightInd/>
        <w:spacing w:before="291" w:line="320" w:lineRule="exact"/>
        <w:jc w:val="both"/>
        <w:textAlignment w:val="baseline"/>
        <w:rPr>
          <w:sz w:val="24"/>
          <w:szCs w:val="24"/>
          <w:lang w:val="es-ES" w:eastAsia="es-ES"/>
        </w:rPr>
      </w:pPr>
      <w:r>
        <w:rPr>
          <w:sz w:val="24"/>
          <w:szCs w:val="24"/>
          <w:lang w:val="es-ES" w:eastAsia="es-ES"/>
        </w:rPr>
        <w:t>La Administración mantiene por su parte, los deberes de fiscalización y control sobre la forma en que explota la concesión siempre en relación con la vigilancia del interés público que el servicio público pretend</w:t>
      </w:r>
      <w:r>
        <w:rPr>
          <w:sz w:val="24"/>
          <w:szCs w:val="24"/>
          <w:lang w:val="es-ES" w:eastAsia="es-ES"/>
        </w:rPr>
        <w:t>e satisfacer, esto no implica que la Administración realice actos que afecten ilegítimamente los derechos de los concesionarios. En este sentido puede observarse el Voto 5403-95 de las 16:06 Hrs, del 3 de octubre de 1995, emitido por la Sala Constitucional</w:t>
      </w:r>
      <w:r>
        <w:rPr>
          <w:sz w:val="24"/>
          <w:szCs w:val="24"/>
          <w:lang w:val="es-ES" w:eastAsia="es-ES"/>
        </w:rPr>
        <w:t>.</w:t>
      </w:r>
    </w:p>
    <w:p w:rsidR="00000000" w:rsidRDefault="0057177D">
      <w:pPr>
        <w:kinsoku w:val="0"/>
        <w:overflowPunct w:val="0"/>
        <w:autoSpaceDE/>
        <w:autoSpaceDN/>
        <w:adjustRightInd/>
        <w:spacing w:before="287" w:line="320" w:lineRule="exact"/>
        <w:jc w:val="both"/>
        <w:textAlignment w:val="baseline"/>
        <w:rPr>
          <w:sz w:val="24"/>
          <w:szCs w:val="24"/>
          <w:lang w:val="es-ES" w:eastAsia="es-ES"/>
        </w:rPr>
      </w:pPr>
      <w:r>
        <w:rPr>
          <w:sz w:val="24"/>
          <w:szCs w:val="24"/>
          <w:lang w:val="es-ES" w:eastAsia="es-ES"/>
        </w:rPr>
        <w:t xml:space="preserve">Los procedimientos administrativos sancionatorios que realice el Consejo de Transporte Público, deben tramitarse de acuerdo al Libro </w:t>
      </w:r>
      <w:r>
        <w:rPr>
          <w:b/>
          <w:bCs/>
          <w:sz w:val="24"/>
          <w:szCs w:val="24"/>
          <w:lang w:val="es-ES" w:eastAsia="es-ES"/>
        </w:rPr>
        <w:t xml:space="preserve">II </w:t>
      </w:r>
      <w:r>
        <w:rPr>
          <w:sz w:val="24"/>
          <w:szCs w:val="24"/>
          <w:lang w:val="es-ES" w:eastAsia="es-ES"/>
        </w:rPr>
        <w:t>de la Ley General de la Administración Pública, por disposición de la Ley número 7969 "Ley Reguladora del Servicio Púb</w:t>
      </w:r>
      <w:r>
        <w:rPr>
          <w:sz w:val="24"/>
          <w:szCs w:val="24"/>
          <w:lang w:val="es-ES" w:eastAsia="es-ES"/>
        </w:rPr>
        <w:t>lico de Transporte Remunerado de Personas en Vehículos en la Modalidad de Taxi", y el régimen sancionatorio aplicable a la concesión del servicio público modalidad taxi, es identificable en el artículo 40 de la Ley 7969:</w:t>
      </w:r>
    </w:p>
    <w:p w:rsidR="00000000" w:rsidRPr="009E4E36" w:rsidRDefault="0057177D">
      <w:pPr>
        <w:kinsoku w:val="0"/>
        <w:overflowPunct w:val="0"/>
        <w:autoSpaceDE/>
        <w:autoSpaceDN/>
        <w:adjustRightInd/>
        <w:spacing w:before="392" w:line="228" w:lineRule="exact"/>
        <w:ind w:left="864"/>
        <w:textAlignment w:val="baseline"/>
        <w:rPr>
          <w:b/>
          <w:spacing w:val="4"/>
          <w:lang w:val="es-ES" w:eastAsia="es-ES"/>
        </w:rPr>
      </w:pPr>
      <w:r w:rsidRPr="009E4E36">
        <w:rPr>
          <w:b/>
          <w:spacing w:val="4"/>
          <w:lang w:val="es-ES" w:eastAsia="es-ES"/>
        </w:rPr>
        <w:t>"ARTÍCULO 40.- Extinción de la conc</w:t>
      </w:r>
      <w:r w:rsidRPr="009E4E36">
        <w:rPr>
          <w:b/>
          <w:spacing w:val="4"/>
          <w:lang w:val="es-ES" w:eastAsia="es-ES"/>
        </w:rPr>
        <w:t>esión</w:t>
      </w:r>
    </w:p>
    <w:p w:rsidR="00000000" w:rsidRDefault="0057177D">
      <w:pPr>
        <w:kinsoku w:val="0"/>
        <w:overflowPunct w:val="0"/>
        <w:autoSpaceDE/>
        <w:autoSpaceDN/>
        <w:adjustRightInd/>
        <w:spacing w:before="11" w:line="227" w:lineRule="exact"/>
        <w:jc w:val="center"/>
        <w:textAlignment w:val="baseline"/>
        <w:rPr>
          <w:spacing w:val="4"/>
          <w:lang w:val="es-ES" w:eastAsia="es-ES"/>
        </w:rPr>
      </w:pPr>
      <w:r>
        <w:rPr>
          <w:spacing w:val="4"/>
          <w:lang w:val="es-ES" w:eastAsia="es-ES"/>
        </w:rPr>
        <w:t>El Consejo podrá cancelar la concesión administrativamente, de conformidad con las</w:t>
      </w:r>
    </w:p>
    <w:p w:rsidR="00000000" w:rsidRDefault="0057177D">
      <w:pPr>
        <w:widowControl/>
        <w:rPr>
          <w:sz w:val="24"/>
          <w:szCs w:val="24"/>
        </w:rPr>
        <w:sectPr w:rsidR="00000000">
          <w:pgSz w:w="12264" w:h="15782"/>
          <w:pgMar w:top="1340" w:right="1673" w:bottom="926" w:left="1645" w:header="720" w:footer="720" w:gutter="0"/>
          <w:cols w:space="720"/>
          <w:noEndnote/>
        </w:sectPr>
      </w:pPr>
    </w:p>
    <w:p w:rsidR="00000000" w:rsidRDefault="0057177D">
      <w:pPr>
        <w:kinsoku w:val="0"/>
        <w:overflowPunct w:val="0"/>
        <w:autoSpaceDE/>
        <w:autoSpaceDN/>
        <w:adjustRightInd/>
        <w:spacing w:line="226" w:lineRule="exact"/>
        <w:ind w:left="864"/>
        <w:textAlignment w:val="baseline"/>
        <w:rPr>
          <w:lang w:val="es-ES" w:eastAsia="es-ES"/>
        </w:rPr>
      </w:pPr>
      <w:r>
        <w:rPr>
          <w:lang w:val="es-ES" w:eastAsia="es-ES"/>
        </w:rPr>
        <w:lastRenderedPageBreak/>
        <w:t>siguientes causales:</w:t>
      </w:r>
    </w:p>
    <w:p w:rsidR="00000000" w:rsidRDefault="0057177D">
      <w:pPr>
        <w:numPr>
          <w:ilvl w:val="0"/>
          <w:numId w:val="6"/>
        </w:numPr>
        <w:kinsoku w:val="0"/>
        <w:overflowPunct w:val="0"/>
        <w:autoSpaceDE/>
        <w:autoSpaceDN/>
        <w:adjustRightInd/>
        <w:spacing w:before="255" w:line="228" w:lineRule="exact"/>
        <w:ind w:right="864"/>
        <w:jc w:val="both"/>
        <w:textAlignment w:val="baseline"/>
        <w:rPr>
          <w:lang w:val="es-ES" w:eastAsia="es-ES"/>
        </w:rPr>
      </w:pPr>
      <w:r>
        <w:rPr>
          <w:lang w:val="es-ES" w:eastAsia="es-ES"/>
        </w:rPr>
        <w:t>Incumplir las obligaciones y los deberes fijados en esta ley, su reglamento, el contrato o leyes y reglamentos conexos.</w:t>
      </w:r>
    </w:p>
    <w:p w:rsidR="00000000" w:rsidRDefault="0057177D">
      <w:pPr>
        <w:numPr>
          <w:ilvl w:val="0"/>
          <w:numId w:val="6"/>
        </w:numPr>
        <w:kinsoku w:val="0"/>
        <w:overflowPunct w:val="0"/>
        <w:autoSpaceDE/>
        <w:autoSpaceDN/>
        <w:adjustRightInd/>
        <w:spacing w:line="231" w:lineRule="exact"/>
        <w:ind w:right="864"/>
        <w:jc w:val="both"/>
        <w:textAlignment w:val="baseline"/>
        <w:rPr>
          <w:lang w:val="es-ES" w:eastAsia="es-ES"/>
        </w:rPr>
      </w:pPr>
      <w:r>
        <w:rPr>
          <w:lang w:val="es-ES" w:eastAsia="es-ES"/>
        </w:rPr>
        <w:t>Comprobar, en cualquier momento, la presentación de datos falsos o inexactos en la oferta.</w:t>
      </w:r>
    </w:p>
    <w:p w:rsidR="00000000" w:rsidRDefault="0057177D">
      <w:pPr>
        <w:numPr>
          <w:ilvl w:val="0"/>
          <w:numId w:val="6"/>
        </w:numPr>
        <w:kinsoku w:val="0"/>
        <w:overflowPunct w:val="0"/>
        <w:autoSpaceDE/>
        <w:autoSpaceDN/>
        <w:adjustRightInd/>
        <w:spacing w:line="222" w:lineRule="exact"/>
        <w:jc w:val="both"/>
        <w:textAlignment w:val="baseline"/>
        <w:rPr>
          <w:lang w:val="es-ES" w:eastAsia="es-ES"/>
        </w:rPr>
      </w:pPr>
      <w:r>
        <w:rPr>
          <w:lang w:val="es-ES" w:eastAsia="es-ES"/>
        </w:rPr>
        <w:t>Ceder la concesión a favor de un tercero, sin</w:t>
      </w:r>
      <w:r>
        <w:rPr>
          <w:lang w:val="es-ES" w:eastAsia="es-ES"/>
        </w:rPr>
        <w:t xml:space="preserve"> autorización del Consejo.</w:t>
      </w:r>
    </w:p>
    <w:p w:rsidR="00000000" w:rsidRDefault="0057177D">
      <w:pPr>
        <w:numPr>
          <w:ilvl w:val="0"/>
          <w:numId w:val="6"/>
        </w:numPr>
        <w:kinsoku w:val="0"/>
        <w:overflowPunct w:val="0"/>
        <w:autoSpaceDE/>
        <w:autoSpaceDN/>
        <w:adjustRightInd/>
        <w:spacing w:line="230" w:lineRule="exact"/>
        <w:ind w:right="864"/>
        <w:jc w:val="both"/>
        <w:textAlignment w:val="baseline"/>
        <w:rPr>
          <w:lang w:val="es-ES" w:eastAsia="es-ES"/>
        </w:rPr>
      </w:pPr>
      <w:r>
        <w:rPr>
          <w:lang w:val="es-ES" w:eastAsia="es-ES"/>
        </w:rPr>
        <w:t>Dejar de formalizar el contrato de concesión por treinta días, contados a partir de la adjudicación.</w:t>
      </w:r>
    </w:p>
    <w:p w:rsidR="00000000" w:rsidRDefault="0057177D">
      <w:pPr>
        <w:numPr>
          <w:ilvl w:val="0"/>
          <w:numId w:val="6"/>
        </w:numPr>
        <w:kinsoku w:val="0"/>
        <w:overflowPunct w:val="0"/>
        <w:autoSpaceDE/>
        <w:autoSpaceDN/>
        <w:adjustRightInd/>
        <w:spacing w:line="228" w:lineRule="exact"/>
        <w:ind w:right="864"/>
        <w:jc w:val="both"/>
        <w:textAlignment w:val="baseline"/>
        <w:rPr>
          <w:lang w:val="es-ES" w:eastAsia="es-ES"/>
        </w:rPr>
      </w:pPr>
      <w:r>
        <w:rPr>
          <w:lang w:val="es-ES" w:eastAsia="es-ES"/>
        </w:rPr>
        <w:t>Incurrir en las causales establecidas para la rescisión y resolución contractual dispuestas en la Ley de Contratació</w:t>
      </w:r>
      <w:r>
        <w:rPr>
          <w:lang w:val="es-ES" w:eastAsia="es-ES"/>
        </w:rPr>
        <w:t>n Administrativa y su reglamento.</w:t>
      </w:r>
    </w:p>
    <w:p w:rsidR="00000000" w:rsidRDefault="0057177D">
      <w:pPr>
        <w:numPr>
          <w:ilvl w:val="0"/>
          <w:numId w:val="6"/>
        </w:numPr>
        <w:kinsoku w:val="0"/>
        <w:overflowPunct w:val="0"/>
        <w:autoSpaceDE/>
        <w:autoSpaceDN/>
        <w:adjustRightInd/>
        <w:spacing w:before="1" w:line="230" w:lineRule="exact"/>
        <w:jc w:val="both"/>
        <w:textAlignment w:val="baseline"/>
        <w:rPr>
          <w:lang w:val="es-ES" w:eastAsia="es-ES"/>
        </w:rPr>
      </w:pPr>
      <w:r>
        <w:rPr>
          <w:lang w:val="es-ES" w:eastAsia="es-ES"/>
        </w:rPr>
        <w:t>Cumplir el plazo.</w:t>
      </w:r>
    </w:p>
    <w:p w:rsidR="00000000" w:rsidRDefault="0057177D">
      <w:pPr>
        <w:numPr>
          <w:ilvl w:val="0"/>
          <w:numId w:val="7"/>
        </w:numPr>
        <w:kinsoku w:val="0"/>
        <w:overflowPunct w:val="0"/>
        <w:autoSpaceDE/>
        <w:autoSpaceDN/>
        <w:adjustRightInd/>
        <w:spacing w:line="225" w:lineRule="exact"/>
        <w:jc w:val="both"/>
        <w:textAlignment w:val="baseline"/>
        <w:rPr>
          <w:spacing w:val="11"/>
          <w:lang w:val="es-ES" w:eastAsia="es-ES"/>
        </w:rPr>
      </w:pPr>
      <w:r>
        <w:rPr>
          <w:spacing w:val="11"/>
          <w:lang w:val="es-ES" w:eastAsia="es-ES"/>
        </w:rPr>
        <w:t>Por remate judicial, declarado en sentencia firme, del vehículo objeto de la</w:t>
      </w:r>
    </w:p>
    <w:p w:rsidR="00000000" w:rsidRDefault="0057177D">
      <w:pPr>
        <w:kinsoku w:val="0"/>
        <w:overflowPunct w:val="0"/>
        <w:autoSpaceDE/>
        <w:autoSpaceDN/>
        <w:adjustRightInd/>
        <w:spacing w:before="43" w:line="230" w:lineRule="exact"/>
        <w:ind w:left="864"/>
        <w:textAlignment w:val="baseline"/>
        <w:rPr>
          <w:spacing w:val="2"/>
          <w:lang w:val="es-ES" w:eastAsia="es-ES"/>
        </w:rPr>
      </w:pPr>
      <w:r>
        <w:rPr>
          <w:spacing w:val="2"/>
          <w:lang w:val="es-ES" w:eastAsia="es-ES"/>
        </w:rPr>
        <w:t>concesión."</w:t>
      </w:r>
    </w:p>
    <w:p w:rsidR="00000000" w:rsidRDefault="0057177D">
      <w:pPr>
        <w:kinsoku w:val="0"/>
        <w:overflowPunct w:val="0"/>
        <w:autoSpaceDE/>
        <w:autoSpaceDN/>
        <w:adjustRightInd/>
        <w:spacing w:before="265" w:line="320" w:lineRule="exact"/>
        <w:jc w:val="both"/>
        <w:textAlignment w:val="baseline"/>
        <w:rPr>
          <w:sz w:val="24"/>
          <w:szCs w:val="24"/>
          <w:lang w:val="es-ES" w:eastAsia="es-ES"/>
        </w:rPr>
      </w:pPr>
      <w:r>
        <w:rPr>
          <w:sz w:val="24"/>
          <w:szCs w:val="24"/>
          <w:lang w:val="es-ES" w:eastAsia="es-ES"/>
        </w:rPr>
        <w:t>Tal y como se deriva de la norma transcrita, en el inciso a), el incumplimiento de los deberes y obligaciones d</w:t>
      </w:r>
      <w:r>
        <w:rPr>
          <w:sz w:val="24"/>
          <w:szCs w:val="24"/>
          <w:lang w:val="es-ES" w:eastAsia="es-ES"/>
        </w:rPr>
        <w:t>erivados de la Ley 7969, su reglamento, leyes y decretos conexos pueden implicar la cancelación de la concesión.</w:t>
      </w:r>
    </w:p>
    <w:p w:rsidR="00000000" w:rsidRDefault="0057177D">
      <w:pPr>
        <w:kinsoku w:val="0"/>
        <w:overflowPunct w:val="0"/>
        <w:autoSpaceDE/>
        <w:autoSpaceDN/>
        <w:adjustRightInd/>
        <w:spacing w:before="362" w:line="276" w:lineRule="exact"/>
        <w:ind w:left="360"/>
        <w:textAlignment w:val="baseline"/>
        <w:rPr>
          <w:b/>
          <w:bCs/>
          <w:spacing w:val="1"/>
          <w:sz w:val="24"/>
          <w:szCs w:val="24"/>
          <w:lang w:val="es-ES" w:eastAsia="es-ES"/>
        </w:rPr>
      </w:pPr>
      <w:r>
        <w:rPr>
          <w:b/>
          <w:bCs/>
          <w:spacing w:val="1"/>
          <w:sz w:val="24"/>
          <w:szCs w:val="24"/>
          <w:lang w:val="es-ES" w:eastAsia="es-ES"/>
        </w:rPr>
        <w:t>2. El contrato de concesión de transporte público modalidad taxi.</w:t>
      </w:r>
    </w:p>
    <w:p w:rsidR="00000000" w:rsidRDefault="0057177D">
      <w:pPr>
        <w:kinsoku w:val="0"/>
        <w:overflowPunct w:val="0"/>
        <w:autoSpaceDE/>
        <w:autoSpaceDN/>
        <w:adjustRightInd/>
        <w:spacing w:before="300" w:line="320" w:lineRule="exact"/>
        <w:jc w:val="both"/>
        <w:textAlignment w:val="baseline"/>
        <w:rPr>
          <w:sz w:val="24"/>
          <w:szCs w:val="24"/>
          <w:lang w:val="es-ES" w:eastAsia="es-ES"/>
        </w:rPr>
      </w:pPr>
      <w:r>
        <w:rPr>
          <w:sz w:val="24"/>
          <w:szCs w:val="24"/>
          <w:lang w:val="es-ES" w:eastAsia="es-ES"/>
        </w:rPr>
        <w:t xml:space="preserve">El contrato suscrito por el señor </w:t>
      </w:r>
      <w:r w:rsidRPr="009E4E36">
        <w:rPr>
          <w:b/>
          <w:lang w:val="es-ES" w:eastAsia="es-ES"/>
        </w:rPr>
        <w:t>M</w:t>
      </w:r>
      <w:r w:rsidR="009E4E36">
        <w:rPr>
          <w:b/>
          <w:lang w:val="es-ES" w:eastAsia="es-ES"/>
        </w:rPr>
        <w:t>.T.C.</w:t>
      </w:r>
      <w:r>
        <w:rPr>
          <w:lang w:val="es-ES" w:eastAsia="es-ES"/>
        </w:rPr>
        <w:t xml:space="preserve">, </w:t>
      </w:r>
      <w:r>
        <w:rPr>
          <w:sz w:val="24"/>
          <w:szCs w:val="24"/>
          <w:lang w:val="es-ES" w:eastAsia="es-ES"/>
        </w:rPr>
        <w:t xml:space="preserve">vigente al momento </w:t>
      </w:r>
      <w:r>
        <w:rPr>
          <w:sz w:val="24"/>
          <w:szCs w:val="24"/>
          <w:lang w:val="es-ES" w:eastAsia="es-ES"/>
        </w:rPr>
        <w:t>en que acaeció el hecho por el cual se dio el procedimiento administrativo ordinario de caducidad de la concesión, establecía en su artículo XI, las siguientes casuales:</w:t>
      </w:r>
    </w:p>
    <w:p w:rsidR="00000000" w:rsidRDefault="0057177D">
      <w:pPr>
        <w:kinsoku w:val="0"/>
        <w:overflowPunct w:val="0"/>
        <w:autoSpaceDE/>
        <w:autoSpaceDN/>
        <w:adjustRightInd/>
        <w:spacing w:before="354" w:line="229" w:lineRule="exact"/>
        <w:ind w:left="864" w:right="864"/>
        <w:textAlignment w:val="baseline"/>
        <w:rPr>
          <w:lang w:val="es-ES" w:eastAsia="es-ES"/>
        </w:rPr>
      </w:pPr>
      <w:r w:rsidRPr="009E4E36">
        <w:rPr>
          <w:b/>
          <w:lang w:val="es-ES" w:eastAsia="es-ES"/>
        </w:rPr>
        <w:t xml:space="preserve">"ARTICULO XI.- DE LAS CAUSALES DE CADUCIDAD DE LA CONCESIÓN </w:t>
      </w:r>
      <w:r>
        <w:rPr>
          <w:lang w:val="es-ES" w:eastAsia="es-ES"/>
        </w:rPr>
        <w:t>La concesión podrá ser cad</w:t>
      </w:r>
      <w:r>
        <w:rPr>
          <w:lang w:val="es-ES" w:eastAsia="es-ES"/>
        </w:rPr>
        <w:t>ucada por parte del concedente, previo procedimiento administrativo:</w:t>
      </w:r>
    </w:p>
    <w:p w:rsidR="00000000" w:rsidRDefault="0057177D">
      <w:pPr>
        <w:numPr>
          <w:ilvl w:val="0"/>
          <w:numId w:val="8"/>
        </w:numPr>
        <w:kinsoku w:val="0"/>
        <w:overflowPunct w:val="0"/>
        <w:autoSpaceDE/>
        <w:autoSpaceDN/>
        <w:adjustRightInd/>
        <w:spacing w:line="226" w:lineRule="exact"/>
        <w:ind w:right="864"/>
        <w:jc w:val="both"/>
        <w:textAlignment w:val="baseline"/>
        <w:rPr>
          <w:i/>
          <w:iCs/>
          <w:lang w:val="es-ES" w:eastAsia="es-ES"/>
        </w:rPr>
      </w:pPr>
      <w:r>
        <w:rPr>
          <w:i/>
          <w:iCs/>
          <w:lang w:val="es-ES" w:eastAsia="es-ES"/>
        </w:rPr>
        <w:t>Por incumplimientos comprobados de las obligaciones y condiciones establecidas en la normativa vigente, los términos y compromisos asumidos contractualmente y el acuerdo de adjudicaci</w:t>
      </w:r>
      <w:r>
        <w:rPr>
          <w:i/>
          <w:iCs/>
          <w:lang w:val="es-ES" w:eastAsia="es-ES"/>
        </w:rPr>
        <w:t>ón de la concesión.</w:t>
      </w:r>
    </w:p>
    <w:p w:rsidR="00000000" w:rsidRDefault="0057177D">
      <w:pPr>
        <w:numPr>
          <w:ilvl w:val="0"/>
          <w:numId w:val="9"/>
        </w:numPr>
        <w:kinsoku w:val="0"/>
        <w:overflowPunct w:val="0"/>
        <w:autoSpaceDE/>
        <w:autoSpaceDN/>
        <w:adjustRightInd/>
        <w:spacing w:line="229" w:lineRule="exact"/>
        <w:ind w:right="864"/>
        <w:jc w:val="both"/>
        <w:textAlignment w:val="baseline"/>
        <w:rPr>
          <w:lang w:val="es-ES" w:eastAsia="es-ES"/>
        </w:rPr>
      </w:pPr>
      <w:r>
        <w:rPr>
          <w:lang w:val="es-ES" w:eastAsia="es-ES"/>
        </w:rPr>
        <w:t>Las causales establecidas para tal efecto en la Ley 7969 (artículo 40) y en el artículo 41 de la Ley 7593 del 5 de septiembre de 1996.</w:t>
      </w:r>
    </w:p>
    <w:p w:rsidR="00000000" w:rsidRDefault="0057177D">
      <w:pPr>
        <w:numPr>
          <w:ilvl w:val="0"/>
          <w:numId w:val="9"/>
        </w:numPr>
        <w:kinsoku w:val="0"/>
        <w:overflowPunct w:val="0"/>
        <w:autoSpaceDE/>
        <w:autoSpaceDN/>
        <w:adjustRightInd/>
        <w:spacing w:line="228" w:lineRule="exact"/>
        <w:ind w:right="864"/>
        <w:jc w:val="both"/>
        <w:textAlignment w:val="baseline"/>
        <w:rPr>
          <w:spacing w:val="1"/>
          <w:lang w:val="es-ES" w:eastAsia="es-ES"/>
        </w:rPr>
      </w:pPr>
      <w:r>
        <w:rPr>
          <w:spacing w:val="1"/>
          <w:lang w:val="es-ES" w:eastAsia="es-ES"/>
        </w:rPr>
        <w:t>Por quiebra o insolvencia legalmente decretada, que genere la imposibilidad del concesionario par</w:t>
      </w:r>
      <w:r>
        <w:rPr>
          <w:spacing w:val="1"/>
          <w:lang w:val="es-ES" w:eastAsia="es-ES"/>
        </w:rPr>
        <w:t>a seguir prestando el servicio de conformidad con las condiciones en que le han sido otorgadas, situación que acarrearía la reversión del derecho a favor del Estado.</w:t>
      </w:r>
    </w:p>
    <w:p w:rsidR="00000000" w:rsidRDefault="0057177D">
      <w:pPr>
        <w:numPr>
          <w:ilvl w:val="0"/>
          <w:numId w:val="9"/>
        </w:numPr>
        <w:kinsoku w:val="0"/>
        <w:overflowPunct w:val="0"/>
        <w:autoSpaceDE/>
        <w:autoSpaceDN/>
        <w:adjustRightInd/>
        <w:spacing w:line="224" w:lineRule="exact"/>
        <w:ind w:right="864"/>
        <w:jc w:val="both"/>
        <w:textAlignment w:val="baseline"/>
        <w:rPr>
          <w:lang w:val="es-ES" w:eastAsia="es-ES"/>
        </w:rPr>
      </w:pPr>
      <w:r>
        <w:rPr>
          <w:lang w:val="es-ES" w:eastAsia="es-ES"/>
        </w:rPr>
        <w:t>Ceder, transferir de algún modo o alquilar la concesión sin contar con la autorización del</w:t>
      </w:r>
      <w:r>
        <w:rPr>
          <w:lang w:val="es-ES" w:eastAsia="es-ES"/>
        </w:rPr>
        <w:t xml:space="preserve"> Consejo de Transporte Público.</w:t>
      </w:r>
    </w:p>
    <w:p w:rsidR="00000000" w:rsidRDefault="0057177D">
      <w:pPr>
        <w:numPr>
          <w:ilvl w:val="0"/>
          <w:numId w:val="9"/>
        </w:numPr>
        <w:kinsoku w:val="0"/>
        <w:overflowPunct w:val="0"/>
        <w:autoSpaceDE/>
        <w:autoSpaceDN/>
        <w:adjustRightInd/>
        <w:spacing w:line="227" w:lineRule="exact"/>
        <w:ind w:right="864"/>
        <w:jc w:val="both"/>
        <w:textAlignment w:val="baseline"/>
        <w:rPr>
          <w:lang w:val="es-ES" w:eastAsia="es-ES"/>
        </w:rPr>
      </w:pPr>
      <w:r>
        <w:rPr>
          <w:lang w:val="es-ES" w:eastAsia="es-ES"/>
        </w:rPr>
        <w:t>Por incumplimiento al pago del canon respectivo dentro del plazo establecido para tales efectos</w:t>
      </w:r>
    </w:p>
    <w:p w:rsidR="00000000" w:rsidRDefault="0057177D">
      <w:pPr>
        <w:numPr>
          <w:ilvl w:val="0"/>
          <w:numId w:val="10"/>
        </w:numPr>
        <w:kinsoku w:val="0"/>
        <w:overflowPunct w:val="0"/>
        <w:autoSpaceDE/>
        <w:autoSpaceDN/>
        <w:adjustRightInd/>
        <w:spacing w:line="227" w:lineRule="exact"/>
        <w:ind w:right="864"/>
        <w:jc w:val="both"/>
        <w:textAlignment w:val="baseline"/>
        <w:rPr>
          <w:lang w:val="es-ES" w:eastAsia="es-ES"/>
        </w:rPr>
      </w:pPr>
      <w:r>
        <w:rPr>
          <w:lang w:val="es-ES" w:eastAsia="es-ES"/>
        </w:rPr>
        <w:t>Por reincidencia en el uso inadecuado del taxímetro, así como la negación de prestación del servicio.</w:t>
      </w:r>
    </w:p>
    <w:p w:rsidR="00000000" w:rsidRDefault="0057177D">
      <w:pPr>
        <w:numPr>
          <w:ilvl w:val="0"/>
          <w:numId w:val="9"/>
        </w:numPr>
        <w:kinsoku w:val="0"/>
        <w:overflowPunct w:val="0"/>
        <w:autoSpaceDE/>
        <w:autoSpaceDN/>
        <w:adjustRightInd/>
        <w:spacing w:line="231" w:lineRule="exact"/>
        <w:ind w:right="864"/>
        <w:jc w:val="both"/>
        <w:textAlignment w:val="baseline"/>
        <w:rPr>
          <w:lang w:val="es-ES" w:eastAsia="es-ES"/>
        </w:rPr>
      </w:pPr>
      <w:r>
        <w:rPr>
          <w:lang w:val="es-ES" w:eastAsia="es-ES"/>
        </w:rPr>
        <w:t xml:space="preserve">Por no formalizar </w:t>
      </w:r>
      <w:r>
        <w:rPr>
          <w:lang w:val="es-ES" w:eastAsia="es-ES"/>
        </w:rPr>
        <w:t>el contrato de concesión dentro del plazo otorgado por el Consejo de Transporte Público para tales efectos.</w:t>
      </w:r>
    </w:p>
    <w:p w:rsidR="00000000" w:rsidRDefault="0057177D">
      <w:pPr>
        <w:numPr>
          <w:ilvl w:val="0"/>
          <w:numId w:val="9"/>
        </w:numPr>
        <w:kinsoku w:val="0"/>
        <w:overflowPunct w:val="0"/>
        <w:autoSpaceDE/>
        <w:autoSpaceDN/>
        <w:adjustRightInd/>
        <w:spacing w:before="6" w:line="230" w:lineRule="exact"/>
        <w:ind w:right="864"/>
        <w:jc w:val="both"/>
        <w:textAlignment w:val="baseline"/>
        <w:rPr>
          <w:lang w:val="es-ES" w:eastAsia="es-ES"/>
        </w:rPr>
      </w:pPr>
      <w:r>
        <w:rPr>
          <w:lang w:val="es-ES" w:eastAsia="es-ES"/>
        </w:rPr>
        <w:t>Por no iniciar a prestar el servicio público de taxi, transcurridos los 90 días hábiles posteriores a la firmeza del acto de adjudicació</w:t>
      </w:r>
      <w:r>
        <w:rPr>
          <w:lang w:val="es-ES" w:eastAsia="es-ES"/>
        </w:rPr>
        <w:t>n, para el caso de los operadores adjudicados por primera vez.</w:t>
      </w:r>
    </w:p>
    <w:p w:rsidR="00000000" w:rsidRDefault="0057177D">
      <w:pPr>
        <w:numPr>
          <w:ilvl w:val="0"/>
          <w:numId w:val="10"/>
        </w:numPr>
        <w:kinsoku w:val="0"/>
        <w:overflowPunct w:val="0"/>
        <w:autoSpaceDE/>
        <w:autoSpaceDN/>
        <w:adjustRightInd/>
        <w:spacing w:before="1" w:after="397" w:line="230" w:lineRule="exact"/>
        <w:jc w:val="both"/>
        <w:textAlignment w:val="baseline"/>
        <w:rPr>
          <w:lang w:val="es-ES" w:eastAsia="es-ES"/>
        </w:rPr>
      </w:pPr>
      <w:r>
        <w:rPr>
          <w:lang w:val="es-ES" w:eastAsia="es-ES"/>
        </w:rPr>
        <w:t>Reincidencia en el cobro de tarifa no autorizada.</w:t>
      </w:r>
    </w:p>
    <w:p w:rsidR="00000000" w:rsidRDefault="0057177D">
      <w:pPr>
        <w:widowControl/>
        <w:rPr>
          <w:sz w:val="24"/>
          <w:szCs w:val="24"/>
        </w:rPr>
        <w:sectPr w:rsidR="00000000">
          <w:pgSz w:w="12250" w:h="15739"/>
          <w:pgMar w:top="1340" w:right="1678" w:bottom="923" w:left="1626" w:header="720" w:footer="720" w:gutter="0"/>
          <w:cols w:space="720"/>
          <w:noEndnote/>
        </w:sectPr>
      </w:pPr>
    </w:p>
    <w:p w:rsidR="00000000" w:rsidRDefault="0057177D">
      <w:pPr>
        <w:numPr>
          <w:ilvl w:val="0"/>
          <w:numId w:val="11"/>
        </w:numPr>
        <w:kinsoku w:val="0"/>
        <w:overflowPunct w:val="0"/>
        <w:autoSpaceDE/>
        <w:autoSpaceDN/>
        <w:adjustRightInd/>
        <w:spacing w:before="1" w:line="231" w:lineRule="exact"/>
        <w:ind w:right="864"/>
        <w:jc w:val="both"/>
        <w:textAlignment w:val="baseline"/>
        <w:rPr>
          <w:lang w:val="es-ES" w:eastAsia="es-ES"/>
        </w:rPr>
      </w:pPr>
      <w:r>
        <w:rPr>
          <w:lang w:val="es-ES" w:eastAsia="es-ES"/>
        </w:rPr>
        <w:lastRenderedPageBreak/>
        <w:t>La no prestación personal del servicio (mínimo 8 horas) sin tener para ello la autorizació</w:t>
      </w:r>
      <w:r>
        <w:rPr>
          <w:lang w:val="es-ES" w:eastAsia="es-ES"/>
        </w:rPr>
        <w:t>n del Consejo de Transporte Público.</w:t>
      </w:r>
    </w:p>
    <w:p w:rsidR="00000000" w:rsidRDefault="0057177D">
      <w:pPr>
        <w:numPr>
          <w:ilvl w:val="0"/>
          <w:numId w:val="12"/>
        </w:numPr>
        <w:kinsoku w:val="0"/>
        <w:overflowPunct w:val="0"/>
        <w:autoSpaceDE/>
        <w:autoSpaceDN/>
        <w:adjustRightInd/>
        <w:spacing w:line="226" w:lineRule="exact"/>
        <w:jc w:val="both"/>
        <w:textAlignment w:val="baseline"/>
        <w:rPr>
          <w:lang w:val="es-ES" w:eastAsia="es-ES"/>
        </w:rPr>
      </w:pPr>
      <w:r>
        <w:rPr>
          <w:lang w:val="es-ES" w:eastAsia="es-ES"/>
        </w:rPr>
        <w:t>Comprobación del maltrato a los usuarios</w:t>
      </w:r>
    </w:p>
    <w:p w:rsidR="00000000" w:rsidRDefault="0057177D">
      <w:pPr>
        <w:tabs>
          <w:tab w:val="left" w:pos="864"/>
        </w:tabs>
        <w:kinsoku w:val="0"/>
        <w:overflowPunct w:val="0"/>
        <w:autoSpaceDE/>
        <w:autoSpaceDN/>
        <w:adjustRightInd/>
        <w:spacing w:line="219" w:lineRule="exact"/>
        <w:ind w:left="576"/>
        <w:textAlignment w:val="baseline"/>
        <w:rPr>
          <w:lang w:val="es-ES" w:eastAsia="es-ES"/>
        </w:rPr>
      </w:pPr>
      <w:r>
        <w:rPr>
          <w:lang w:val="es-ES" w:eastAsia="es-ES"/>
        </w:rPr>
        <w:t>1)</w:t>
      </w:r>
      <w:r>
        <w:rPr>
          <w:lang w:val="es-ES" w:eastAsia="es-ES"/>
        </w:rPr>
        <w:tab/>
        <w:t>Reincidencia de mala calificación en la calidad del servicio</w:t>
      </w:r>
    </w:p>
    <w:p w:rsidR="00000000" w:rsidRDefault="0057177D">
      <w:pPr>
        <w:numPr>
          <w:ilvl w:val="0"/>
          <w:numId w:val="13"/>
        </w:numPr>
        <w:kinsoku w:val="0"/>
        <w:overflowPunct w:val="0"/>
        <w:autoSpaceDE/>
        <w:autoSpaceDN/>
        <w:adjustRightInd/>
        <w:spacing w:line="234" w:lineRule="exact"/>
        <w:ind w:right="864"/>
        <w:textAlignment w:val="baseline"/>
        <w:rPr>
          <w:lang w:val="es-ES" w:eastAsia="es-ES"/>
        </w:rPr>
      </w:pPr>
      <w:r>
        <w:rPr>
          <w:lang w:val="es-ES" w:eastAsia="es-ES"/>
        </w:rPr>
        <w:t>La utilización del vehículo de servicio público en labores diferentes, para lo cual fue autorizada.</w:t>
      </w:r>
    </w:p>
    <w:p w:rsidR="00000000" w:rsidRDefault="0057177D">
      <w:pPr>
        <w:numPr>
          <w:ilvl w:val="0"/>
          <w:numId w:val="14"/>
        </w:numPr>
        <w:kinsoku w:val="0"/>
        <w:overflowPunct w:val="0"/>
        <w:autoSpaceDE/>
        <w:autoSpaceDN/>
        <w:adjustRightInd/>
        <w:spacing w:line="226" w:lineRule="exact"/>
        <w:textAlignment w:val="baseline"/>
        <w:rPr>
          <w:lang w:val="es-ES" w:eastAsia="es-ES"/>
        </w:rPr>
      </w:pPr>
      <w:r>
        <w:rPr>
          <w:lang w:val="es-ES" w:eastAsia="es-ES"/>
        </w:rPr>
        <w:t>Negación a prestar el servicio para el cual fue autorizado.</w:t>
      </w:r>
    </w:p>
    <w:p w:rsidR="00000000" w:rsidRDefault="0057177D">
      <w:pPr>
        <w:numPr>
          <w:ilvl w:val="0"/>
          <w:numId w:val="14"/>
        </w:numPr>
        <w:kinsoku w:val="0"/>
        <w:overflowPunct w:val="0"/>
        <w:autoSpaceDE/>
        <w:autoSpaceDN/>
        <w:adjustRightInd/>
        <w:spacing w:before="2" w:line="227" w:lineRule="exact"/>
        <w:textAlignment w:val="baseline"/>
        <w:rPr>
          <w:lang w:val="es-ES" w:eastAsia="es-ES"/>
        </w:rPr>
      </w:pPr>
      <w:r>
        <w:rPr>
          <w:lang w:val="es-ES" w:eastAsia="es-ES"/>
        </w:rPr>
        <w:t>Por agresión física o moral al usuario.</w:t>
      </w:r>
    </w:p>
    <w:p w:rsidR="00000000" w:rsidRDefault="0057177D">
      <w:pPr>
        <w:numPr>
          <w:ilvl w:val="0"/>
          <w:numId w:val="14"/>
        </w:numPr>
        <w:kinsoku w:val="0"/>
        <w:overflowPunct w:val="0"/>
        <w:autoSpaceDE/>
        <w:autoSpaceDN/>
        <w:adjustRightInd/>
        <w:spacing w:line="234" w:lineRule="exact"/>
        <w:ind w:right="864"/>
        <w:jc w:val="both"/>
        <w:textAlignment w:val="baseline"/>
        <w:rPr>
          <w:lang w:val="es-ES" w:eastAsia="es-ES"/>
        </w:rPr>
      </w:pPr>
      <w:r>
        <w:rPr>
          <w:lang w:val="es-ES" w:eastAsia="es-ES"/>
        </w:rPr>
        <w:t>Cuando por sentencia judicial firme dictada por Autoridad Judicial competente, se haya demostrado que el concesionario ha utilizado la autorización operativ</w:t>
      </w:r>
      <w:r>
        <w:rPr>
          <w:lang w:val="es-ES" w:eastAsia="es-ES"/>
        </w:rPr>
        <w:t>a (concesión de taxi) que ostenta para la comisión, promoción o facilitación de conductas sexuales inapropiadas o situaciones de secuestro, según lo establezca la legislación penal vigente." (Léanse los folios del 168 al 177 de expediente administrativo TA</w:t>
      </w:r>
      <w:r>
        <w:rPr>
          <w:lang w:val="es-ES" w:eastAsia="es-ES"/>
        </w:rPr>
        <w:t>T-420-15)</w:t>
      </w:r>
    </w:p>
    <w:p w:rsidR="00000000" w:rsidRDefault="0057177D">
      <w:pPr>
        <w:kinsoku w:val="0"/>
        <w:overflowPunct w:val="0"/>
        <w:autoSpaceDE/>
        <w:autoSpaceDN/>
        <w:adjustRightInd/>
        <w:spacing w:before="221" w:line="328" w:lineRule="exact"/>
        <w:jc w:val="both"/>
        <w:textAlignment w:val="baseline"/>
        <w:rPr>
          <w:sz w:val="24"/>
          <w:szCs w:val="24"/>
          <w:lang w:val="es-ES" w:eastAsia="es-ES"/>
        </w:rPr>
      </w:pPr>
      <w:r>
        <w:rPr>
          <w:sz w:val="24"/>
          <w:szCs w:val="24"/>
          <w:lang w:val="es-ES" w:eastAsia="es-ES"/>
        </w:rPr>
        <w:t>Como se observa, el contrato de concesión recepta las disposiciones del artículo 40 de la Ley 7969.</w:t>
      </w:r>
    </w:p>
    <w:p w:rsidR="00000000" w:rsidRDefault="0057177D">
      <w:pPr>
        <w:kinsoku w:val="0"/>
        <w:overflowPunct w:val="0"/>
        <w:autoSpaceDE/>
        <w:autoSpaceDN/>
        <w:adjustRightInd/>
        <w:spacing w:before="364" w:line="274" w:lineRule="exact"/>
        <w:ind w:left="432"/>
        <w:textAlignment w:val="baseline"/>
        <w:rPr>
          <w:b/>
          <w:bCs/>
          <w:spacing w:val="3"/>
          <w:sz w:val="24"/>
          <w:szCs w:val="24"/>
          <w:lang w:val="es-ES" w:eastAsia="es-ES"/>
        </w:rPr>
      </w:pPr>
      <w:r>
        <w:rPr>
          <w:b/>
          <w:bCs/>
          <w:spacing w:val="3"/>
          <w:sz w:val="24"/>
          <w:szCs w:val="24"/>
          <w:lang w:val="es-ES" w:eastAsia="es-ES"/>
        </w:rPr>
        <w:t>3. Leyes y Reglamentos conexos.</w:t>
      </w:r>
    </w:p>
    <w:p w:rsidR="00000000" w:rsidRDefault="0057177D">
      <w:pPr>
        <w:kinsoku w:val="0"/>
        <w:overflowPunct w:val="0"/>
        <w:autoSpaceDE/>
        <w:autoSpaceDN/>
        <w:adjustRightInd/>
        <w:spacing w:before="344" w:line="277" w:lineRule="exact"/>
        <w:jc w:val="both"/>
        <w:textAlignment w:val="baseline"/>
        <w:rPr>
          <w:sz w:val="24"/>
          <w:szCs w:val="24"/>
          <w:lang w:val="es-ES" w:eastAsia="es-ES"/>
        </w:rPr>
      </w:pPr>
      <w:r>
        <w:rPr>
          <w:sz w:val="24"/>
          <w:szCs w:val="24"/>
          <w:lang w:val="es-ES" w:eastAsia="es-ES"/>
        </w:rPr>
        <w:t>La Ley N. 9078 "Ley de Transito por Vías Públicas Terrestres y Seguridad Vial" del 4 de octubre del 2012, establec</w:t>
      </w:r>
      <w:r>
        <w:rPr>
          <w:sz w:val="24"/>
          <w:szCs w:val="24"/>
          <w:lang w:val="es-ES" w:eastAsia="es-ES"/>
        </w:rPr>
        <w:t>e:</w:t>
      </w:r>
    </w:p>
    <w:p w:rsidR="00000000" w:rsidRDefault="0057177D">
      <w:pPr>
        <w:kinsoku w:val="0"/>
        <w:overflowPunct w:val="0"/>
        <w:autoSpaceDE/>
        <w:autoSpaceDN/>
        <w:adjustRightInd/>
        <w:spacing w:before="275" w:line="228" w:lineRule="exact"/>
        <w:ind w:left="936"/>
        <w:textAlignment w:val="baseline"/>
        <w:rPr>
          <w:b/>
          <w:bCs/>
          <w:spacing w:val="-1"/>
          <w:lang w:val="es-ES" w:eastAsia="es-ES"/>
        </w:rPr>
      </w:pPr>
      <w:r>
        <w:rPr>
          <w:b/>
          <w:bCs/>
          <w:spacing w:val="-1"/>
          <w:lang w:val="es-ES" w:eastAsia="es-ES"/>
        </w:rPr>
        <w:t>"ARTÍCULO 146.- Multa categoría D</w:t>
      </w:r>
    </w:p>
    <w:p w:rsidR="00000000" w:rsidRDefault="0057177D">
      <w:pPr>
        <w:kinsoku w:val="0"/>
        <w:overflowPunct w:val="0"/>
        <w:autoSpaceDE/>
        <w:autoSpaceDN/>
        <w:adjustRightInd/>
        <w:spacing w:line="229" w:lineRule="exact"/>
        <w:jc w:val="center"/>
        <w:textAlignment w:val="baseline"/>
        <w:rPr>
          <w:spacing w:val="3"/>
          <w:lang w:val="es-ES" w:eastAsia="es-ES"/>
        </w:rPr>
      </w:pPr>
      <w:r>
        <w:rPr>
          <w:spacing w:val="3"/>
          <w:lang w:val="es-ES" w:eastAsia="es-ES"/>
        </w:rPr>
        <w:t>Se impondrá una multa de cuarenta y siete mil colones (047.000), sin perjuicio de las</w:t>
      </w:r>
    </w:p>
    <w:p w:rsidR="00000000" w:rsidRDefault="0057177D">
      <w:pPr>
        <w:kinsoku w:val="0"/>
        <w:overflowPunct w:val="0"/>
        <w:autoSpaceDE/>
        <w:autoSpaceDN/>
        <w:adjustRightInd/>
        <w:spacing w:line="231" w:lineRule="exact"/>
        <w:ind w:left="936"/>
        <w:textAlignment w:val="baseline"/>
        <w:rPr>
          <w:lang w:val="es-ES" w:eastAsia="es-ES"/>
        </w:rPr>
      </w:pPr>
      <w:r>
        <w:rPr>
          <w:lang w:val="es-ES" w:eastAsia="es-ES"/>
        </w:rPr>
        <w:t>sanciones conexas, a quien incurra en alguna de las siguientes conductas:</w:t>
      </w:r>
    </w:p>
    <w:p w:rsidR="00000000" w:rsidRDefault="009E4E36">
      <w:pPr>
        <w:kinsoku w:val="0"/>
        <w:overflowPunct w:val="0"/>
        <w:autoSpaceDE/>
        <w:autoSpaceDN/>
        <w:adjustRightInd/>
        <w:spacing w:before="49" w:line="207" w:lineRule="exact"/>
        <w:ind w:left="936"/>
        <w:textAlignment w:val="baseline"/>
        <w:rPr>
          <w:lang w:val="es-ES" w:eastAsia="es-ES"/>
        </w:rPr>
      </w:pPr>
      <w:r>
        <w:rPr>
          <w:lang w:val="es-ES" w:eastAsia="es-ES"/>
        </w:rPr>
        <w:t>(…</w:t>
      </w:r>
      <w:r w:rsidR="0057177D">
        <w:rPr>
          <w:lang w:val="es-ES" w:eastAsia="es-ES"/>
        </w:rPr>
        <w:t>)</w:t>
      </w:r>
    </w:p>
    <w:p w:rsidR="00000000" w:rsidRDefault="0057177D">
      <w:pPr>
        <w:kinsoku w:val="0"/>
        <w:overflowPunct w:val="0"/>
        <w:autoSpaceDE/>
        <w:autoSpaceDN/>
        <w:adjustRightInd/>
        <w:spacing w:line="203" w:lineRule="exact"/>
        <w:jc w:val="center"/>
        <w:textAlignment w:val="baseline"/>
        <w:rPr>
          <w:spacing w:val="1"/>
          <w:lang w:val="es-ES" w:eastAsia="es-ES"/>
        </w:rPr>
      </w:pPr>
      <w:r>
        <w:rPr>
          <w:b/>
          <w:bCs/>
          <w:spacing w:val="1"/>
          <w:lang w:val="es-ES" w:eastAsia="es-ES"/>
        </w:rPr>
        <w:t xml:space="preserve">k) </w:t>
      </w:r>
      <w:r>
        <w:rPr>
          <w:spacing w:val="1"/>
          <w:lang w:val="es-ES" w:eastAsia="es-ES"/>
        </w:rPr>
        <w:t>Al conductor que opere un taxi o servicio especial en demanda de pasajeros en zonas</w:t>
      </w:r>
    </w:p>
    <w:p w:rsidR="00000000" w:rsidRDefault="0057177D">
      <w:pPr>
        <w:kinsoku w:val="0"/>
        <w:overflowPunct w:val="0"/>
        <w:autoSpaceDE/>
        <w:autoSpaceDN/>
        <w:adjustRightInd/>
        <w:spacing w:before="2" w:line="231" w:lineRule="exact"/>
        <w:ind w:left="936"/>
        <w:textAlignment w:val="baseline"/>
        <w:rPr>
          <w:spacing w:val="-2"/>
          <w:lang w:val="es-ES" w:eastAsia="es-ES"/>
        </w:rPr>
      </w:pPr>
      <w:r>
        <w:rPr>
          <w:spacing w:val="-2"/>
          <w:lang w:val="es-ES" w:eastAsia="es-ES"/>
        </w:rPr>
        <w:t>no autorizadas.</w:t>
      </w:r>
    </w:p>
    <w:p w:rsidR="00000000" w:rsidRDefault="009E4E36">
      <w:pPr>
        <w:kinsoku w:val="0"/>
        <w:overflowPunct w:val="0"/>
        <w:autoSpaceDE/>
        <w:autoSpaceDN/>
        <w:adjustRightInd/>
        <w:spacing w:before="40" w:line="210" w:lineRule="exact"/>
        <w:ind w:left="936"/>
        <w:textAlignment w:val="baseline"/>
        <w:rPr>
          <w:spacing w:val="-8"/>
          <w:lang w:val="es-ES" w:eastAsia="es-ES"/>
        </w:rPr>
      </w:pPr>
      <w:r>
        <w:rPr>
          <w:spacing w:val="-8"/>
          <w:lang w:val="es-ES" w:eastAsia="es-ES"/>
        </w:rPr>
        <w:t>(…</w:t>
      </w:r>
      <w:r w:rsidR="0057177D">
        <w:rPr>
          <w:spacing w:val="-8"/>
          <w:lang w:val="es-ES" w:eastAsia="es-ES"/>
        </w:rPr>
        <w:t>)</w:t>
      </w:r>
    </w:p>
    <w:p w:rsidR="00000000" w:rsidRDefault="0057177D">
      <w:pPr>
        <w:kinsoku w:val="0"/>
        <w:overflowPunct w:val="0"/>
        <w:autoSpaceDE/>
        <w:autoSpaceDN/>
        <w:adjustRightInd/>
        <w:spacing w:line="221" w:lineRule="exact"/>
        <w:ind w:left="936" w:right="864"/>
        <w:jc w:val="both"/>
        <w:textAlignment w:val="baseline"/>
        <w:rPr>
          <w:i/>
          <w:iCs/>
          <w:lang w:val="es-ES" w:eastAsia="es-ES"/>
        </w:rPr>
      </w:pPr>
      <w:r>
        <w:rPr>
          <w:i/>
          <w:iCs/>
          <w:lang w:val="es-ES" w:eastAsia="es-ES"/>
        </w:rPr>
        <w:t>(Nota de Sinalevi: Mediante circular N° 220-2015 del 25 de noviembre del 2015, y publicada en el Boletín Judicial N°</w:t>
      </w:r>
      <w:r>
        <w:rPr>
          <w:i/>
          <w:iCs/>
          <w:lang w:val="es-ES" w:eastAsia="es-ES"/>
        </w:rPr>
        <w:t xml:space="preserve"> 248 del 22 de diciembre de 2015, se publicaron las actualizaciones de los montos por infracciones a Ley de Tránsito por Vías Públicas, Terrestres y Seguridad Vial, N° 9078, que rigen a partir del 1° de enero del 2016 (...)"</w:t>
      </w:r>
    </w:p>
    <w:p w:rsidR="00000000" w:rsidRDefault="0057177D">
      <w:pPr>
        <w:kinsoku w:val="0"/>
        <w:overflowPunct w:val="0"/>
        <w:autoSpaceDE/>
        <w:autoSpaceDN/>
        <w:adjustRightInd/>
        <w:spacing w:before="272" w:line="318" w:lineRule="exact"/>
        <w:jc w:val="both"/>
        <w:textAlignment w:val="baseline"/>
        <w:rPr>
          <w:i/>
          <w:iCs/>
          <w:sz w:val="24"/>
          <w:szCs w:val="24"/>
          <w:lang w:val="es-ES" w:eastAsia="es-ES"/>
        </w:rPr>
      </w:pPr>
      <w:r>
        <w:rPr>
          <w:sz w:val="24"/>
          <w:szCs w:val="24"/>
          <w:lang w:val="es-ES" w:eastAsia="es-ES"/>
        </w:rPr>
        <w:t xml:space="preserve">Se observa que la norma por la </w:t>
      </w:r>
      <w:r>
        <w:rPr>
          <w:sz w:val="24"/>
          <w:szCs w:val="24"/>
          <w:lang w:val="es-ES" w:eastAsia="es-ES"/>
        </w:rPr>
        <w:t>cual se inicia el procedimiento administrativo ordinario que culmina con la caducidad de la concesión bajo la placa TA-</w:t>
      </w:r>
      <w:r w:rsidR="009E4E36">
        <w:rPr>
          <w:sz w:val="24"/>
          <w:szCs w:val="24"/>
          <w:lang w:val="es-ES" w:eastAsia="es-ES"/>
        </w:rPr>
        <w:t>XXX</w:t>
      </w:r>
      <w:r>
        <w:rPr>
          <w:sz w:val="24"/>
          <w:szCs w:val="24"/>
          <w:lang w:val="es-ES" w:eastAsia="es-ES"/>
        </w:rPr>
        <w:t xml:space="preserve">, estable como condición de la multa, que el conductor que opere un taxi en </w:t>
      </w:r>
      <w:r>
        <w:rPr>
          <w:i/>
          <w:iCs/>
          <w:sz w:val="24"/>
          <w:szCs w:val="24"/>
          <w:lang w:val="es-ES" w:eastAsia="es-ES"/>
        </w:rPr>
        <w:t>"demanda de pasajeros en zonas no autorizadas".</w:t>
      </w:r>
    </w:p>
    <w:p w:rsidR="00000000" w:rsidRDefault="0057177D">
      <w:pPr>
        <w:kinsoku w:val="0"/>
        <w:overflowPunct w:val="0"/>
        <w:autoSpaceDE/>
        <w:autoSpaceDN/>
        <w:adjustRightInd/>
        <w:spacing w:line="312" w:lineRule="exact"/>
        <w:jc w:val="both"/>
        <w:textAlignment w:val="baseline"/>
        <w:rPr>
          <w:sz w:val="24"/>
          <w:szCs w:val="24"/>
          <w:lang w:val="es-ES" w:eastAsia="es-ES"/>
        </w:rPr>
      </w:pPr>
      <w:r>
        <w:rPr>
          <w:sz w:val="24"/>
          <w:szCs w:val="24"/>
          <w:lang w:val="es-ES" w:eastAsia="es-ES"/>
        </w:rPr>
        <w:t>El artícu</w:t>
      </w:r>
      <w:r>
        <w:rPr>
          <w:sz w:val="24"/>
          <w:szCs w:val="24"/>
          <w:lang w:val="es-ES" w:eastAsia="es-ES"/>
        </w:rPr>
        <w:t>lo establece en primer lugar, dos aristas que es importante aclarar, el sujeto activo del tipo contenido en la norma, esto es el sujeto que se establece puede estar en posición de cometer la falta, es el "conductor" de la unidad de taxi, de la tal forma qu</w:t>
      </w:r>
      <w:r>
        <w:rPr>
          <w:sz w:val="24"/>
          <w:szCs w:val="24"/>
          <w:lang w:val="es-ES" w:eastAsia="es-ES"/>
        </w:rPr>
        <w:t>e la sanción pecuniaria no está en lo personal dirigida al concesionario del vehículo taxi amparado a la concesión.</w:t>
      </w:r>
    </w:p>
    <w:p w:rsidR="00000000" w:rsidRDefault="0057177D">
      <w:pPr>
        <w:kinsoku w:val="0"/>
        <w:overflowPunct w:val="0"/>
        <w:autoSpaceDE/>
        <w:autoSpaceDN/>
        <w:adjustRightInd/>
        <w:spacing w:before="334" w:line="318" w:lineRule="exact"/>
        <w:jc w:val="both"/>
        <w:textAlignment w:val="baseline"/>
        <w:rPr>
          <w:i/>
          <w:iCs/>
          <w:sz w:val="24"/>
          <w:szCs w:val="24"/>
          <w:lang w:val="es-ES" w:eastAsia="es-ES"/>
        </w:rPr>
      </w:pPr>
      <w:r>
        <w:rPr>
          <w:sz w:val="24"/>
          <w:szCs w:val="24"/>
          <w:lang w:val="es-ES" w:eastAsia="es-ES"/>
        </w:rPr>
        <w:t xml:space="preserve">En segundo lugar, el conductor debe operar "en demanda de pasajeros", en este caso, se refiere a que la unidad vehicular </w:t>
      </w:r>
      <w:r>
        <w:rPr>
          <w:i/>
          <w:iCs/>
          <w:sz w:val="24"/>
          <w:szCs w:val="24"/>
          <w:lang w:val="es-ES" w:eastAsia="es-ES"/>
        </w:rPr>
        <w:t>circula en una ví</w:t>
      </w:r>
      <w:r>
        <w:rPr>
          <w:i/>
          <w:iCs/>
          <w:sz w:val="24"/>
          <w:szCs w:val="24"/>
          <w:lang w:val="es-ES" w:eastAsia="es-ES"/>
        </w:rPr>
        <w:t>a o zona restringida en procura de un potencial usuario del servicio.</w:t>
      </w:r>
    </w:p>
    <w:p w:rsidR="00000000" w:rsidRDefault="0057177D">
      <w:pPr>
        <w:widowControl/>
        <w:rPr>
          <w:sz w:val="24"/>
          <w:szCs w:val="24"/>
        </w:rPr>
        <w:sectPr w:rsidR="00000000">
          <w:pgSz w:w="12250" w:h="15787"/>
          <w:pgMar w:top="1340" w:right="1688" w:bottom="911" w:left="1616" w:header="720" w:footer="720" w:gutter="0"/>
          <w:cols w:space="720"/>
          <w:noEndnote/>
        </w:sectPr>
      </w:pPr>
    </w:p>
    <w:p w:rsidR="00000000" w:rsidRDefault="0057177D">
      <w:pPr>
        <w:tabs>
          <w:tab w:val="left" w:pos="576"/>
        </w:tabs>
        <w:kinsoku w:val="0"/>
        <w:overflowPunct w:val="0"/>
        <w:autoSpaceDE/>
        <w:autoSpaceDN/>
        <w:adjustRightInd/>
        <w:spacing w:line="278" w:lineRule="exact"/>
        <w:textAlignment w:val="baseline"/>
        <w:rPr>
          <w:b/>
          <w:bCs/>
          <w:spacing w:val="-2"/>
          <w:sz w:val="24"/>
          <w:szCs w:val="24"/>
          <w:lang w:val="es-ES" w:eastAsia="es-ES"/>
        </w:rPr>
      </w:pPr>
      <w:r>
        <w:rPr>
          <w:b/>
          <w:bCs/>
          <w:spacing w:val="-2"/>
          <w:sz w:val="24"/>
          <w:szCs w:val="24"/>
          <w:lang w:val="es-ES" w:eastAsia="es-ES"/>
        </w:rPr>
        <w:lastRenderedPageBreak/>
        <w:t>C.</w:t>
      </w:r>
      <w:r>
        <w:rPr>
          <w:b/>
          <w:bCs/>
          <w:spacing w:val="-2"/>
          <w:sz w:val="24"/>
          <w:szCs w:val="24"/>
          <w:lang w:val="es-ES" w:eastAsia="es-ES"/>
        </w:rPr>
        <w:tab/>
        <w:t>EL CASO CONCRETO.</w:t>
      </w:r>
    </w:p>
    <w:p w:rsidR="00000000" w:rsidRDefault="0057177D">
      <w:pPr>
        <w:kinsoku w:val="0"/>
        <w:overflowPunct w:val="0"/>
        <w:autoSpaceDE/>
        <w:autoSpaceDN/>
        <w:adjustRightInd/>
        <w:spacing w:before="341" w:line="278" w:lineRule="exact"/>
        <w:ind w:left="432"/>
        <w:textAlignment w:val="baseline"/>
        <w:rPr>
          <w:b/>
          <w:bCs/>
          <w:spacing w:val="2"/>
          <w:sz w:val="24"/>
          <w:szCs w:val="24"/>
          <w:lang w:val="es-ES" w:eastAsia="es-ES"/>
        </w:rPr>
      </w:pPr>
      <w:r>
        <w:rPr>
          <w:b/>
          <w:bCs/>
          <w:spacing w:val="2"/>
          <w:sz w:val="24"/>
          <w:szCs w:val="24"/>
          <w:lang w:val="es-ES" w:eastAsia="es-ES"/>
        </w:rPr>
        <w:t>1. Debido Procedimiento administrativo</w:t>
      </w:r>
    </w:p>
    <w:p w:rsidR="00000000" w:rsidRDefault="0057177D">
      <w:pPr>
        <w:kinsoku w:val="0"/>
        <w:overflowPunct w:val="0"/>
        <w:autoSpaceDE/>
        <w:autoSpaceDN/>
        <w:adjustRightInd/>
        <w:spacing w:before="299" w:line="319" w:lineRule="exact"/>
        <w:jc w:val="both"/>
        <w:textAlignment w:val="baseline"/>
        <w:rPr>
          <w:sz w:val="24"/>
          <w:szCs w:val="24"/>
          <w:lang w:val="es-ES" w:eastAsia="es-ES"/>
        </w:rPr>
      </w:pPr>
      <w:r>
        <w:rPr>
          <w:sz w:val="24"/>
          <w:szCs w:val="24"/>
          <w:lang w:val="es-ES" w:eastAsia="es-ES"/>
        </w:rPr>
        <w:t>La jurisprudencia nacional es clara y reiterada en el sentido que, en la tramitac</w:t>
      </w:r>
      <w:r>
        <w:rPr>
          <w:sz w:val="24"/>
          <w:szCs w:val="24"/>
          <w:lang w:val="es-ES" w:eastAsia="es-ES"/>
        </w:rPr>
        <w:t>ión de los procedimientos administrativos, debe observase la garantía constitucional del derecho al debido proceso, constituido por una serie de principios de raigambre constitucional que garantizan el respeto a los derechos fundamentales de los administra</w:t>
      </w:r>
      <w:r>
        <w:rPr>
          <w:sz w:val="24"/>
          <w:szCs w:val="24"/>
          <w:lang w:val="es-ES" w:eastAsia="es-ES"/>
        </w:rPr>
        <w:t>dos frente a la Administración.</w:t>
      </w:r>
    </w:p>
    <w:p w:rsidR="00000000" w:rsidRDefault="0057177D">
      <w:pPr>
        <w:kinsoku w:val="0"/>
        <w:overflowPunct w:val="0"/>
        <w:autoSpaceDE/>
        <w:autoSpaceDN/>
        <w:adjustRightInd/>
        <w:spacing w:before="263" w:line="316" w:lineRule="exact"/>
        <w:jc w:val="both"/>
        <w:textAlignment w:val="baseline"/>
        <w:rPr>
          <w:spacing w:val="3"/>
          <w:sz w:val="24"/>
          <w:szCs w:val="24"/>
          <w:lang w:val="es-ES" w:eastAsia="es-ES"/>
        </w:rPr>
      </w:pPr>
      <w:r>
        <w:rPr>
          <w:spacing w:val="3"/>
          <w:sz w:val="24"/>
          <w:szCs w:val="24"/>
          <w:lang w:val="es-ES" w:eastAsia="es-ES"/>
        </w:rPr>
        <w:t>Al respecto, este Tribunal observa que en el caso de la Boleta de Citación 2-2013</w:t>
      </w:r>
      <w:r>
        <w:rPr>
          <w:spacing w:val="3"/>
          <w:sz w:val="24"/>
          <w:szCs w:val="24"/>
          <w:lang w:val="es-ES" w:eastAsia="es-ES"/>
        </w:rPr>
        <w:softHyphen/>
        <w:t>88600267, de acuerdo a la verificación que vía página web se realizara y se encuentra visible a folio 52 del expediente administrativo TAT-45-</w:t>
      </w:r>
      <w:r>
        <w:rPr>
          <w:spacing w:val="3"/>
          <w:sz w:val="24"/>
          <w:szCs w:val="24"/>
          <w:lang w:val="es-ES" w:eastAsia="es-ES"/>
        </w:rPr>
        <w:t xml:space="preserve">16, la infracción se encuentra </w:t>
      </w:r>
      <w:r>
        <w:rPr>
          <w:spacing w:val="3"/>
          <w:sz w:val="24"/>
          <w:szCs w:val="24"/>
          <w:u w:val="single"/>
          <w:lang w:val="es-ES" w:eastAsia="es-ES"/>
        </w:rPr>
        <w:t>cancelada.</w:t>
      </w:r>
    </w:p>
    <w:p w:rsidR="00000000" w:rsidRDefault="0057177D">
      <w:pPr>
        <w:kinsoku w:val="0"/>
        <w:overflowPunct w:val="0"/>
        <w:autoSpaceDE/>
        <w:autoSpaceDN/>
        <w:adjustRightInd/>
        <w:spacing w:before="343" w:line="317" w:lineRule="exact"/>
        <w:jc w:val="both"/>
        <w:textAlignment w:val="baseline"/>
        <w:rPr>
          <w:sz w:val="24"/>
          <w:szCs w:val="24"/>
          <w:lang w:val="es-ES" w:eastAsia="es-ES"/>
        </w:rPr>
      </w:pPr>
      <w:r>
        <w:rPr>
          <w:sz w:val="24"/>
          <w:szCs w:val="24"/>
          <w:lang w:val="es-ES" w:eastAsia="es-ES"/>
        </w:rPr>
        <w:t>En este caso el cargo endilgado al señor T</w:t>
      </w:r>
      <w:r w:rsidR="009E4E36">
        <w:rPr>
          <w:sz w:val="24"/>
          <w:szCs w:val="24"/>
          <w:lang w:val="es-ES" w:eastAsia="es-ES"/>
        </w:rPr>
        <w:t>.C.</w:t>
      </w:r>
      <w:r>
        <w:rPr>
          <w:sz w:val="24"/>
          <w:szCs w:val="24"/>
          <w:lang w:val="es-ES" w:eastAsia="es-ES"/>
        </w:rPr>
        <w:t>, es el presuntamente haber incurrido en una irregularidad en la prestación del servicio de transporte público remunerado de personas por operar fuera de la</w:t>
      </w:r>
      <w:r>
        <w:rPr>
          <w:sz w:val="24"/>
          <w:szCs w:val="24"/>
          <w:lang w:val="es-ES" w:eastAsia="es-ES"/>
        </w:rPr>
        <w:t xml:space="preserve"> base de operación, de acuerdo al traslado de cargos contenido en el informe DAJ-2015-003411. (folio 132)</w:t>
      </w:r>
    </w:p>
    <w:p w:rsidR="00000000" w:rsidRDefault="0057177D">
      <w:pPr>
        <w:kinsoku w:val="0"/>
        <w:overflowPunct w:val="0"/>
        <w:autoSpaceDE/>
        <w:autoSpaceDN/>
        <w:adjustRightInd/>
        <w:spacing w:before="313" w:line="320" w:lineRule="exact"/>
        <w:jc w:val="both"/>
        <w:textAlignment w:val="baseline"/>
        <w:rPr>
          <w:sz w:val="24"/>
          <w:szCs w:val="24"/>
          <w:lang w:val="es-ES" w:eastAsia="es-ES"/>
        </w:rPr>
      </w:pPr>
      <w:r>
        <w:rPr>
          <w:sz w:val="24"/>
          <w:szCs w:val="24"/>
          <w:lang w:val="es-ES" w:eastAsia="es-ES"/>
        </w:rPr>
        <w:t>Ahora bien, puede determinarse que la infracción administrativa contenida en el artículo 146 inciso k de la Ley de Trá</w:t>
      </w:r>
      <w:r>
        <w:rPr>
          <w:sz w:val="24"/>
          <w:szCs w:val="24"/>
          <w:lang w:val="es-ES" w:eastAsia="es-ES"/>
        </w:rPr>
        <w:t>nsito, constituye un abandono de la base de operación asignada a la concesión de taxi bajo la placa TA-</w:t>
      </w:r>
      <w:r w:rsidR="009E4E36">
        <w:rPr>
          <w:sz w:val="24"/>
          <w:szCs w:val="24"/>
          <w:lang w:val="es-ES" w:eastAsia="es-ES"/>
        </w:rPr>
        <w:t>XXX</w:t>
      </w:r>
      <w:r>
        <w:rPr>
          <w:sz w:val="24"/>
          <w:szCs w:val="24"/>
          <w:lang w:val="es-ES" w:eastAsia="es-ES"/>
        </w:rPr>
        <w:t>.</w:t>
      </w:r>
    </w:p>
    <w:p w:rsidR="00000000" w:rsidRDefault="0057177D">
      <w:pPr>
        <w:kinsoku w:val="0"/>
        <w:overflowPunct w:val="0"/>
        <w:autoSpaceDE/>
        <w:autoSpaceDN/>
        <w:adjustRightInd/>
        <w:spacing w:before="318" w:line="315" w:lineRule="exact"/>
        <w:jc w:val="both"/>
        <w:textAlignment w:val="baseline"/>
        <w:rPr>
          <w:i/>
          <w:iCs/>
          <w:sz w:val="24"/>
          <w:szCs w:val="24"/>
          <w:lang w:val="es-ES" w:eastAsia="es-ES"/>
        </w:rPr>
      </w:pPr>
      <w:r>
        <w:rPr>
          <w:sz w:val="24"/>
          <w:szCs w:val="24"/>
          <w:lang w:val="es-ES" w:eastAsia="es-ES"/>
        </w:rPr>
        <w:t xml:space="preserve">En primer lugar, tal y como se indicó en el apartado referido a la Ley de Tránsito, el tipo objetivo del artículo 146 k) es </w:t>
      </w:r>
      <w:r>
        <w:rPr>
          <w:i/>
          <w:iCs/>
          <w:sz w:val="24"/>
          <w:szCs w:val="24"/>
          <w:lang w:val="es-ES" w:eastAsia="es-ES"/>
        </w:rPr>
        <w:t>"operar un taxi en dema</w:t>
      </w:r>
      <w:r>
        <w:rPr>
          <w:i/>
          <w:iCs/>
          <w:sz w:val="24"/>
          <w:szCs w:val="24"/>
          <w:lang w:val="es-ES" w:eastAsia="es-ES"/>
        </w:rPr>
        <w:t>nda de pasajeros".</w:t>
      </w:r>
    </w:p>
    <w:p w:rsidR="00000000" w:rsidRDefault="0057177D">
      <w:pPr>
        <w:kinsoku w:val="0"/>
        <w:overflowPunct w:val="0"/>
        <w:autoSpaceDE/>
        <w:autoSpaceDN/>
        <w:adjustRightInd/>
        <w:spacing w:before="308" w:line="313" w:lineRule="exact"/>
        <w:jc w:val="both"/>
        <w:textAlignment w:val="baseline"/>
        <w:rPr>
          <w:sz w:val="24"/>
          <w:szCs w:val="24"/>
          <w:lang w:val="es-ES" w:eastAsia="es-ES"/>
        </w:rPr>
      </w:pPr>
      <w:r>
        <w:rPr>
          <w:sz w:val="24"/>
          <w:szCs w:val="24"/>
          <w:lang w:val="es-ES" w:eastAsia="es-ES"/>
        </w:rPr>
        <w:t>En materia de transporte público, la demanda refiere en términos generales a la búsqueda de potenciales usuarios, recordemos que la demanda de los taxis, es proporcionada por la variedad de servicios que se prestan bajo tres formas conoc</w:t>
      </w:r>
      <w:r>
        <w:rPr>
          <w:sz w:val="24"/>
          <w:szCs w:val="24"/>
          <w:lang w:val="es-ES" w:eastAsia="es-ES"/>
        </w:rPr>
        <w:t>idas como:</w:t>
      </w:r>
    </w:p>
    <w:p w:rsidR="00000000" w:rsidRDefault="0057177D">
      <w:pPr>
        <w:numPr>
          <w:ilvl w:val="0"/>
          <w:numId w:val="15"/>
        </w:numPr>
        <w:kinsoku w:val="0"/>
        <w:overflowPunct w:val="0"/>
        <w:autoSpaceDE/>
        <w:autoSpaceDN/>
        <w:adjustRightInd/>
        <w:spacing w:before="309" w:line="313" w:lineRule="exact"/>
        <w:jc w:val="both"/>
        <w:textAlignment w:val="baseline"/>
        <w:rPr>
          <w:sz w:val="24"/>
          <w:szCs w:val="24"/>
          <w:lang w:val="es-ES" w:eastAsia="es-ES"/>
        </w:rPr>
      </w:pPr>
      <w:r>
        <w:rPr>
          <w:sz w:val="24"/>
          <w:szCs w:val="24"/>
          <w:lang w:val="es-ES" w:eastAsia="es-ES"/>
        </w:rPr>
        <w:t>Vía despacho que refiere a aquellos que se solicitan por cualquier medio a una central, para que preste el servicio de puerta a puerta.</w:t>
      </w:r>
    </w:p>
    <w:p w:rsidR="00000000" w:rsidRDefault="0057177D">
      <w:pPr>
        <w:numPr>
          <w:ilvl w:val="0"/>
          <w:numId w:val="15"/>
        </w:numPr>
        <w:kinsoku w:val="0"/>
        <w:overflowPunct w:val="0"/>
        <w:autoSpaceDE/>
        <w:autoSpaceDN/>
        <w:adjustRightInd/>
        <w:spacing w:before="40" w:line="272" w:lineRule="exact"/>
        <w:jc w:val="both"/>
        <w:textAlignment w:val="baseline"/>
        <w:rPr>
          <w:sz w:val="24"/>
          <w:szCs w:val="24"/>
          <w:lang w:val="es-ES" w:eastAsia="es-ES"/>
        </w:rPr>
      </w:pPr>
      <w:r>
        <w:rPr>
          <w:sz w:val="24"/>
          <w:szCs w:val="24"/>
          <w:lang w:val="es-ES" w:eastAsia="es-ES"/>
        </w:rPr>
        <w:t>Vía calle, que refiere a que las personas buscan el servicio de taxi en la vía pública.</w:t>
      </w:r>
    </w:p>
    <w:p w:rsidR="00000000" w:rsidRDefault="0057177D">
      <w:pPr>
        <w:numPr>
          <w:ilvl w:val="0"/>
          <w:numId w:val="15"/>
        </w:numPr>
        <w:kinsoku w:val="0"/>
        <w:overflowPunct w:val="0"/>
        <w:autoSpaceDE/>
        <w:autoSpaceDN/>
        <w:adjustRightInd/>
        <w:spacing w:line="319" w:lineRule="exact"/>
        <w:jc w:val="both"/>
        <w:textAlignment w:val="baseline"/>
        <w:rPr>
          <w:sz w:val="24"/>
          <w:szCs w:val="24"/>
          <w:lang w:val="es-ES" w:eastAsia="es-ES"/>
        </w:rPr>
      </w:pPr>
      <w:r>
        <w:rPr>
          <w:sz w:val="24"/>
          <w:szCs w:val="24"/>
          <w:lang w:val="es-ES" w:eastAsia="es-ES"/>
        </w:rPr>
        <w:t xml:space="preserve">Vía contrato, en </w:t>
      </w:r>
      <w:r>
        <w:rPr>
          <w:sz w:val="24"/>
          <w:szCs w:val="24"/>
          <w:lang w:val="es-ES" w:eastAsia="es-ES"/>
        </w:rPr>
        <w:t>este caso el usuario quien se comunica directamente con el conductor para que le preste un servicio, puede ser para cada vez que lo requiera e incluso, contratarlo para determinados horarios y días.</w:t>
      </w:r>
    </w:p>
    <w:p w:rsidR="00000000" w:rsidRDefault="0057177D">
      <w:pPr>
        <w:kinsoku w:val="0"/>
        <w:overflowPunct w:val="0"/>
        <w:autoSpaceDE/>
        <w:autoSpaceDN/>
        <w:adjustRightInd/>
        <w:spacing w:before="323" w:line="322" w:lineRule="exact"/>
        <w:jc w:val="both"/>
        <w:textAlignment w:val="baseline"/>
        <w:rPr>
          <w:sz w:val="24"/>
          <w:szCs w:val="24"/>
          <w:lang w:val="es-ES" w:eastAsia="es-ES"/>
        </w:rPr>
      </w:pPr>
      <w:r>
        <w:rPr>
          <w:sz w:val="24"/>
          <w:szCs w:val="24"/>
          <w:lang w:val="es-ES" w:eastAsia="es-ES"/>
        </w:rPr>
        <w:t xml:space="preserve">Tal y como se observa, el servicio de taxi regular puede </w:t>
      </w:r>
      <w:r>
        <w:rPr>
          <w:sz w:val="24"/>
          <w:szCs w:val="24"/>
          <w:lang w:val="es-ES" w:eastAsia="es-ES"/>
        </w:rPr>
        <w:t>prestarse de diferentes formas, sin embargo, de la declaración del oficial de tránsito, en su calidad de testigo de la</w:t>
      </w:r>
    </w:p>
    <w:p w:rsidR="00000000" w:rsidRDefault="0057177D">
      <w:pPr>
        <w:widowControl/>
        <w:rPr>
          <w:sz w:val="24"/>
          <w:szCs w:val="24"/>
        </w:rPr>
        <w:sectPr w:rsidR="00000000">
          <w:pgSz w:w="12245" w:h="15758"/>
          <w:pgMar w:top="1340" w:right="1671" w:bottom="922" w:left="1628" w:header="720" w:footer="720" w:gutter="0"/>
          <w:cols w:space="720"/>
          <w:noEndnote/>
        </w:sectPr>
      </w:pPr>
    </w:p>
    <w:p w:rsidR="00000000" w:rsidRDefault="0057177D">
      <w:pPr>
        <w:kinsoku w:val="0"/>
        <w:overflowPunct w:val="0"/>
        <w:autoSpaceDE/>
        <w:autoSpaceDN/>
        <w:adjustRightInd/>
        <w:spacing w:line="300" w:lineRule="exact"/>
        <w:ind w:right="288"/>
        <w:jc w:val="both"/>
        <w:textAlignment w:val="baseline"/>
        <w:rPr>
          <w:sz w:val="24"/>
          <w:szCs w:val="24"/>
          <w:lang w:val="es-ES" w:eastAsia="es-ES"/>
        </w:rPr>
      </w:pPr>
      <w:r>
        <w:rPr>
          <w:sz w:val="24"/>
          <w:szCs w:val="24"/>
          <w:lang w:val="es-ES" w:eastAsia="es-ES"/>
        </w:rPr>
        <w:lastRenderedPageBreak/>
        <w:t xml:space="preserve">Administración, en el sentido que "(. ..) </w:t>
      </w:r>
      <w:r>
        <w:rPr>
          <w:i/>
          <w:iCs/>
          <w:sz w:val="19"/>
          <w:szCs w:val="19"/>
          <w:lang w:val="es-ES" w:eastAsia="es-ES"/>
        </w:rPr>
        <w:t>dentro de la parada d</w:t>
      </w:r>
      <w:r>
        <w:rPr>
          <w:i/>
          <w:iCs/>
          <w:sz w:val="19"/>
          <w:szCs w:val="19"/>
          <w:lang w:val="es-ES" w:eastAsia="es-ES"/>
        </w:rPr>
        <w:t>e taxis se encontraba el TA-</w:t>
      </w:r>
      <w:r w:rsidR="009E4E36">
        <w:rPr>
          <w:i/>
          <w:iCs/>
          <w:sz w:val="19"/>
          <w:szCs w:val="19"/>
          <w:lang w:val="es-ES" w:eastAsia="es-ES"/>
        </w:rPr>
        <w:t>XXX</w:t>
      </w:r>
      <w:r>
        <w:rPr>
          <w:i/>
          <w:iCs/>
          <w:sz w:val="19"/>
          <w:szCs w:val="19"/>
          <w:lang w:val="es-ES" w:eastAsia="es-ES"/>
        </w:rPr>
        <w:t xml:space="preserve">, por lo que procedí a realizar la boleta de infracción, ese taxi tenía que operar en la zona de Turrucares, y estaba fuera de la jurisdicción ...", </w:t>
      </w:r>
      <w:r>
        <w:rPr>
          <w:sz w:val="24"/>
          <w:szCs w:val="24"/>
          <w:lang w:val="es-ES" w:eastAsia="es-ES"/>
        </w:rPr>
        <w:t xml:space="preserve">es estar en un área no autorizada en demanda de pasajeros, con lo cual, el </w:t>
      </w:r>
      <w:r>
        <w:rPr>
          <w:sz w:val="24"/>
          <w:szCs w:val="24"/>
          <w:lang w:val="es-ES" w:eastAsia="es-ES"/>
        </w:rPr>
        <w:t>concesionario, en la explotación y administración de su concesión, incurre en un incumplimiento de obligaciones contractuales, como lo es la contenida en el Artículo 3 de su contrato de concesión, referente a prestar el servicio en su base de operación.</w:t>
      </w:r>
    </w:p>
    <w:p w:rsidR="00000000" w:rsidRDefault="0057177D">
      <w:pPr>
        <w:kinsoku w:val="0"/>
        <w:overflowPunct w:val="0"/>
        <w:autoSpaceDE/>
        <w:autoSpaceDN/>
        <w:adjustRightInd/>
        <w:spacing w:before="323" w:line="316" w:lineRule="exact"/>
        <w:ind w:right="288"/>
        <w:jc w:val="both"/>
        <w:textAlignment w:val="baseline"/>
        <w:rPr>
          <w:sz w:val="24"/>
          <w:szCs w:val="24"/>
          <w:lang w:val="es-ES" w:eastAsia="es-ES"/>
        </w:rPr>
      </w:pPr>
      <w:r>
        <w:rPr>
          <w:sz w:val="24"/>
          <w:szCs w:val="24"/>
          <w:lang w:val="es-ES" w:eastAsia="es-ES"/>
        </w:rPr>
        <w:t>De</w:t>
      </w:r>
      <w:r>
        <w:rPr>
          <w:sz w:val="24"/>
          <w:szCs w:val="24"/>
          <w:lang w:val="es-ES" w:eastAsia="es-ES"/>
        </w:rPr>
        <w:t xml:space="preserve"> tal forma que el hecho de estar la unidad de taxi TA-</w:t>
      </w:r>
      <w:r w:rsidR="009E4E36">
        <w:rPr>
          <w:sz w:val="24"/>
          <w:szCs w:val="24"/>
          <w:lang w:val="es-ES" w:eastAsia="es-ES"/>
        </w:rPr>
        <w:t>XXX</w:t>
      </w:r>
      <w:r>
        <w:rPr>
          <w:sz w:val="24"/>
          <w:szCs w:val="24"/>
          <w:lang w:val="es-ES" w:eastAsia="es-ES"/>
        </w:rPr>
        <w:t>, en una parada de taxis que no pertenece a su Base de Operación, provoca que se configure la causal del artículo 40 inciso a) de la Ley 7969, de ahí que debe confirmársela regularidad del acto impu</w:t>
      </w:r>
      <w:r>
        <w:rPr>
          <w:sz w:val="24"/>
          <w:szCs w:val="24"/>
          <w:lang w:val="es-ES" w:eastAsia="es-ES"/>
        </w:rPr>
        <w:t>gnado.</w:t>
      </w:r>
    </w:p>
    <w:p w:rsidR="00000000" w:rsidRDefault="0057177D">
      <w:pPr>
        <w:kinsoku w:val="0"/>
        <w:overflowPunct w:val="0"/>
        <w:autoSpaceDE/>
        <w:autoSpaceDN/>
        <w:adjustRightInd/>
        <w:spacing w:before="367" w:line="262" w:lineRule="exact"/>
        <w:jc w:val="center"/>
        <w:textAlignment w:val="baseline"/>
        <w:rPr>
          <w:b/>
          <w:bCs/>
          <w:spacing w:val="-1"/>
          <w:sz w:val="24"/>
          <w:szCs w:val="24"/>
          <w:lang w:val="es-ES" w:eastAsia="es-ES"/>
        </w:rPr>
      </w:pPr>
      <w:r>
        <w:rPr>
          <w:b/>
          <w:bCs/>
          <w:spacing w:val="-1"/>
          <w:sz w:val="24"/>
          <w:szCs w:val="24"/>
          <w:lang w:val="es-ES" w:eastAsia="es-ES"/>
        </w:rPr>
        <w:t>POR TANTO</w:t>
      </w:r>
    </w:p>
    <w:p w:rsidR="00000000" w:rsidRDefault="0057177D">
      <w:pPr>
        <w:numPr>
          <w:ilvl w:val="0"/>
          <w:numId w:val="16"/>
        </w:numPr>
        <w:kinsoku w:val="0"/>
        <w:overflowPunct w:val="0"/>
        <w:autoSpaceDE/>
        <w:autoSpaceDN/>
        <w:adjustRightInd/>
        <w:spacing w:before="328" w:line="316" w:lineRule="exact"/>
        <w:ind w:right="288"/>
        <w:jc w:val="both"/>
        <w:textAlignment w:val="baseline"/>
        <w:rPr>
          <w:sz w:val="24"/>
          <w:szCs w:val="24"/>
          <w:lang w:val="es-ES" w:eastAsia="es-ES"/>
        </w:rPr>
      </w:pPr>
      <w:r>
        <w:rPr>
          <w:sz w:val="24"/>
          <w:szCs w:val="24"/>
          <w:lang w:val="es-ES" w:eastAsia="es-ES"/>
        </w:rPr>
        <w:t xml:space="preserve">Se resuelve </w:t>
      </w:r>
      <w:r>
        <w:rPr>
          <w:b/>
          <w:bCs/>
          <w:sz w:val="19"/>
          <w:szCs w:val="19"/>
          <w:u w:val="single"/>
          <w:lang w:val="es-ES" w:eastAsia="es-ES"/>
        </w:rPr>
        <w:t>DECLARAR SIN LUGAR</w:t>
      </w:r>
      <w:r>
        <w:rPr>
          <w:sz w:val="24"/>
          <w:szCs w:val="24"/>
          <w:lang w:val="es-ES" w:eastAsia="es-ES"/>
        </w:rPr>
        <w:t xml:space="preserve"> el </w:t>
      </w:r>
      <w:r>
        <w:rPr>
          <w:b/>
          <w:bCs/>
          <w:sz w:val="19"/>
          <w:szCs w:val="19"/>
          <w:lang w:val="es-ES" w:eastAsia="es-ES"/>
        </w:rPr>
        <w:t xml:space="preserve">RECURSO DE APELACIÓN E INCIDENTE DE NULIDAD, </w:t>
      </w:r>
      <w:r>
        <w:rPr>
          <w:sz w:val="24"/>
          <w:szCs w:val="24"/>
          <w:lang w:val="es-ES" w:eastAsia="es-ES"/>
        </w:rPr>
        <w:t xml:space="preserve">interpuesto por </w:t>
      </w:r>
      <w:r>
        <w:rPr>
          <w:b/>
          <w:bCs/>
          <w:sz w:val="19"/>
          <w:szCs w:val="19"/>
          <w:lang w:val="es-ES" w:eastAsia="es-ES"/>
        </w:rPr>
        <w:t>M</w:t>
      </w:r>
      <w:r w:rsidR="009E4E36">
        <w:rPr>
          <w:b/>
          <w:bCs/>
          <w:sz w:val="19"/>
          <w:szCs w:val="19"/>
          <w:lang w:val="es-ES" w:eastAsia="es-ES"/>
        </w:rPr>
        <w:t>.T.C.</w:t>
      </w:r>
      <w:r>
        <w:rPr>
          <w:b/>
          <w:bCs/>
          <w:sz w:val="19"/>
          <w:szCs w:val="19"/>
          <w:lang w:val="es-ES" w:eastAsia="es-ES"/>
        </w:rPr>
        <w:t xml:space="preserve">, </w:t>
      </w:r>
      <w:r>
        <w:rPr>
          <w:sz w:val="24"/>
          <w:szCs w:val="24"/>
          <w:lang w:val="es-ES" w:eastAsia="es-ES"/>
        </w:rPr>
        <w:t xml:space="preserve">cédula de identidad </w:t>
      </w:r>
      <w:r w:rsidR="009E4E36">
        <w:rPr>
          <w:sz w:val="24"/>
          <w:szCs w:val="24"/>
          <w:lang w:val="es-ES" w:eastAsia="es-ES"/>
        </w:rPr>
        <w:t>…</w:t>
      </w:r>
      <w:r>
        <w:rPr>
          <w:sz w:val="24"/>
          <w:szCs w:val="24"/>
          <w:lang w:val="es-ES" w:eastAsia="es-ES"/>
        </w:rPr>
        <w:t>, por intermedio de su apoderado especial administrativo el señor R</w:t>
      </w:r>
      <w:r w:rsidR="009E4E36">
        <w:rPr>
          <w:sz w:val="24"/>
          <w:szCs w:val="24"/>
          <w:lang w:val="es-ES" w:eastAsia="es-ES"/>
        </w:rPr>
        <w:t>.A.P.</w:t>
      </w:r>
      <w:r>
        <w:rPr>
          <w:sz w:val="24"/>
          <w:szCs w:val="24"/>
          <w:lang w:val="es-ES" w:eastAsia="es-ES"/>
        </w:rPr>
        <w:t xml:space="preserve">, cédula de identidad número </w:t>
      </w:r>
      <w:r w:rsidR="009E4E36">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7.1.1 de la Sesión Ordinaria 12-2016 del 10 de marzo del 2016, </w:t>
      </w:r>
      <w:r>
        <w:rPr>
          <w:sz w:val="24"/>
          <w:szCs w:val="24"/>
          <w:lang w:val="es-ES" w:eastAsia="es-ES"/>
        </w:rPr>
        <w:t>dictado por la Junta Directiva del Consejo de Transporte Público.</w:t>
      </w:r>
    </w:p>
    <w:p w:rsidR="00000000" w:rsidRDefault="0057177D">
      <w:pPr>
        <w:numPr>
          <w:ilvl w:val="0"/>
          <w:numId w:val="16"/>
        </w:numPr>
        <w:kinsoku w:val="0"/>
        <w:overflowPunct w:val="0"/>
        <w:autoSpaceDE/>
        <w:autoSpaceDN/>
        <w:adjustRightInd/>
        <w:spacing w:before="363" w:line="279" w:lineRule="exact"/>
        <w:ind w:right="288"/>
        <w:jc w:val="both"/>
        <w:textAlignment w:val="baseline"/>
        <w:rPr>
          <w:i/>
          <w:iCs/>
          <w:sz w:val="24"/>
          <w:szCs w:val="24"/>
          <w:lang w:val="es-ES" w:eastAsia="es-ES"/>
        </w:rPr>
      </w:pPr>
      <w:r>
        <w:rPr>
          <w:sz w:val="24"/>
          <w:szCs w:val="24"/>
          <w:lang w:val="es-ES" w:eastAsia="es-ES"/>
        </w:rPr>
        <w:t>De conformidad con las disposiciones del Artículo 16 de la Le</w:t>
      </w:r>
      <w:r>
        <w:rPr>
          <w:sz w:val="24"/>
          <w:szCs w:val="24"/>
          <w:lang w:val="es-ES" w:eastAsia="es-ES"/>
        </w:rPr>
        <w:t xml:space="preserve">y No. 7969, rectora en la materia, se recuerda que los fallos de este Tribunal </w:t>
      </w:r>
      <w:r>
        <w:rPr>
          <w:i/>
          <w:iCs/>
          <w:sz w:val="24"/>
          <w:szCs w:val="24"/>
          <w:lang w:val="es-ES" w:eastAsia="es-ES"/>
        </w:rPr>
        <w:t>son de acatamiento inmediato, estricto y obligatorio.</w:t>
      </w:r>
    </w:p>
    <w:p w:rsidR="00000000" w:rsidRDefault="0057177D">
      <w:pPr>
        <w:numPr>
          <w:ilvl w:val="0"/>
          <w:numId w:val="17"/>
        </w:numPr>
        <w:kinsoku w:val="0"/>
        <w:overflowPunct w:val="0"/>
        <w:autoSpaceDE/>
        <w:autoSpaceDN/>
        <w:adjustRightInd/>
        <w:spacing w:before="258" w:line="275" w:lineRule="exact"/>
        <w:ind w:right="288"/>
        <w:jc w:val="both"/>
        <w:textAlignment w:val="baseline"/>
        <w:rPr>
          <w:b/>
          <w:bCs/>
          <w:sz w:val="24"/>
          <w:szCs w:val="24"/>
          <w:lang w:val="es-ES" w:eastAsia="es-ES"/>
        </w:rPr>
      </w:pPr>
      <w:r>
        <w:rPr>
          <w:sz w:val="24"/>
          <w:szCs w:val="24"/>
          <w:lang w:val="es-ES" w:eastAsia="es-ES"/>
        </w:rPr>
        <w:t>De conformidad con el artículo 22, inciso c), de la citada Ley 7969, la presente resolución no tiene ulterior recurs</w:t>
      </w:r>
      <w:r>
        <w:rPr>
          <w:sz w:val="24"/>
          <w:szCs w:val="24"/>
          <w:lang w:val="es-ES" w:eastAsia="es-ES"/>
        </w:rPr>
        <w:t xml:space="preserve">o por lo que, </w:t>
      </w:r>
      <w:r>
        <w:rPr>
          <w:i/>
          <w:iCs/>
          <w:sz w:val="24"/>
          <w:szCs w:val="24"/>
          <w:lang w:val="es-ES" w:eastAsia="es-ES"/>
        </w:rPr>
        <w:t xml:space="preserve">se tiene por agotada la vía administrativa. </w:t>
      </w:r>
      <w:r>
        <w:rPr>
          <w:b/>
          <w:bCs/>
          <w:sz w:val="24"/>
          <w:szCs w:val="24"/>
          <w:lang w:val="es-ES" w:eastAsia="es-ES"/>
        </w:rPr>
        <w:t>NOTIFÍQUESE.</w:t>
      </w:r>
    </w:p>
    <w:p w:rsidR="009E4E36" w:rsidRDefault="009E4E36" w:rsidP="009E4E36">
      <w:pPr>
        <w:kinsoku w:val="0"/>
        <w:overflowPunct w:val="0"/>
        <w:autoSpaceDE/>
        <w:autoSpaceDN/>
        <w:adjustRightInd/>
        <w:spacing w:before="258" w:line="275" w:lineRule="exact"/>
        <w:ind w:right="288"/>
        <w:jc w:val="both"/>
        <w:textAlignment w:val="baseline"/>
        <w:rPr>
          <w:b/>
          <w:bCs/>
          <w:sz w:val="24"/>
          <w:szCs w:val="24"/>
          <w:lang w:val="es-ES" w:eastAsia="es-ES"/>
        </w:rPr>
      </w:pPr>
    </w:p>
    <w:p w:rsidR="009E4E36" w:rsidRPr="00CF40A0" w:rsidRDefault="009E4E36" w:rsidP="009E4E36">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E4E36" w:rsidRDefault="009E4E36" w:rsidP="009E4E36">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9E4E36" w:rsidRDefault="009E4E36" w:rsidP="009E4E36">
      <w:pPr>
        <w:kinsoku w:val="0"/>
        <w:overflowPunct w:val="0"/>
        <w:autoSpaceDE/>
        <w:autoSpaceDN/>
        <w:adjustRightInd/>
        <w:spacing w:before="313" w:after="358" w:line="294" w:lineRule="exact"/>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9E4E36" w:rsidRDefault="009E4E36" w:rsidP="009E4E36">
      <w:pPr>
        <w:kinsoku w:val="0"/>
        <w:overflowPunct w:val="0"/>
        <w:autoSpaceDE/>
        <w:autoSpaceDN/>
        <w:adjustRightInd/>
        <w:spacing w:before="258" w:line="275" w:lineRule="exact"/>
        <w:ind w:right="288"/>
        <w:jc w:val="both"/>
        <w:textAlignment w:val="baseline"/>
        <w:rPr>
          <w:b/>
          <w:bCs/>
          <w:sz w:val="24"/>
          <w:szCs w:val="24"/>
          <w:lang w:val="es-ES" w:eastAsia="es-ES"/>
        </w:rPr>
      </w:pPr>
    </w:p>
    <w:sectPr w:rsidR="009E4E36" w:rsidSect="009E4E36">
      <w:pgSz w:w="12245" w:h="15811"/>
      <w:pgMar w:top="1340" w:right="1443" w:bottom="2410" w:left="16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4289"/>
    <w:multiLevelType w:val="singleLevel"/>
    <w:tmpl w:val="5C7188AB"/>
    <w:lvl w:ilvl="0">
      <w:start w:val="1"/>
      <w:numFmt w:val="decimal"/>
      <w:lvlText w:val="%1.-"/>
      <w:lvlJc w:val="left"/>
      <w:pPr>
        <w:tabs>
          <w:tab w:val="num" w:pos="360"/>
        </w:tabs>
      </w:pPr>
      <w:rPr>
        <w:b/>
        <w:bCs/>
        <w:snapToGrid/>
        <w:sz w:val="24"/>
        <w:szCs w:val="24"/>
      </w:rPr>
    </w:lvl>
  </w:abstractNum>
  <w:abstractNum w:abstractNumId="1" w15:restartNumberingAfterBreak="0">
    <w:nsid w:val="005523A0"/>
    <w:multiLevelType w:val="singleLevel"/>
    <w:tmpl w:val="5EA24D2C"/>
    <w:lvl w:ilvl="0">
      <w:start w:val="10"/>
      <w:numFmt w:val="lowerLetter"/>
      <w:lvlText w:val="%1)"/>
      <w:lvlJc w:val="left"/>
      <w:pPr>
        <w:tabs>
          <w:tab w:val="num" w:pos="936"/>
        </w:tabs>
        <w:ind w:left="936" w:hanging="360"/>
      </w:pPr>
      <w:rPr>
        <w:snapToGrid/>
        <w:sz w:val="20"/>
        <w:szCs w:val="20"/>
      </w:rPr>
    </w:lvl>
  </w:abstractNum>
  <w:abstractNum w:abstractNumId="2" w15:restartNumberingAfterBreak="0">
    <w:nsid w:val="0270CECE"/>
    <w:multiLevelType w:val="singleLevel"/>
    <w:tmpl w:val="726AC878"/>
    <w:lvl w:ilvl="0">
      <w:start w:val="1"/>
      <w:numFmt w:val="upperRoman"/>
      <w:lvlText w:val="%1.-"/>
      <w:lvlJc w:val="left"/>
      <w:pPr>
        <w:tabs>
          <w:tab w:val="num" w:pos="720"/>
        </w:tabs>
      </w:pPr>
      <w:rPr>
        <w:b/>
        <w:snapToGrid/>
        <w:sz w:val="24"/>
        <w:szCs w:val="24"/>
      </w:rPr>
    </w:lvl>
  </w:abstractNum>
  <w:abstractNum w:abstractNumId="3" w15:restartNumberingAfterBreak="0">
    <w:nsid w:val="02F13C97"/>
    <w:multiLevelType w:val="singleLevel"/>
    <w:tmpl w:val="828EF030"/>
    <w:lvl w:ilvl="0">
      <w:start w:val="1"/>
      <w:numFmt w:val="upperLetter"/>
      <w:lvlText w:val="%1.-"/>
      <w:lvlJc w:val="left"/>
      <w:pPr>
        <w:tabs>
          <w:tab w:val="num" w:pos="432"/>
        </w:tabs>
        <w:ind w:left="72"/>
      </w:pPr>
      <w:rPr>
        <w:b/>
        <w:snapToGrid/>
        <w:sz w:val="22"/>
        <w:szCs w:val="22"/>
      </w:rPr>
    </w:lvl>
  </w:abstractNum>
  <w:abstractNum w:abstractNumId="4" w15:restartNumberingAfterBreak="0">
    <w:nsid w:val="0523E6FB"/>
    <w:multiLevelType w:val="singleLevel"/>
    <w:tmpl w:val="7066318D"/>
    <w:lvl w:ilvl="0">
      <w:start w:val="1"/>
      <w:numFmt w:val="lowerLetter"/>
      <w:lvlText w:val="%1)"/>
      <w:lvlJc w:val="left"/>
      <w:pPr>
        <w:tabs>
          <w:tab w:val="num" w:pos="1440"/>
        </w:tabs>
        <w:ind w:left="1152"/>
      </w:pPr>
      <w:rPr>
        <w:i/>
        <w:iCs/>
        <w:snapToGrid/>
        <w:spacing w:val="-8"/>
        <w:sz w:val="20"/>
        <w:szCs w:val="20"/>
      </w:rPr>
    </w:lvl>
  </w:abstractNum>
  <w:abstractNum w:abstractNumId="5" w15:restartNumberingAfterBreak="0">
    <w:nsid w:val="05E5BF55"/>
    <w:multiLevelType w:val="singleLevel"/>
    <w:tmpl w:val="12576683"/>
    <w:lvl w:ilvl="0">
      <w:start w:val="1"/>
      <w:numFmt w:val="lowerLetter"/>
      <w:lvlText w:val="%1)"/>
      <w:lvlJc w:val="left"/>
      <w:pPr>
        <w:tabs>
          <w:tab w:val="num" w:pos="576"/>
        </w:tabs>
        <w:ind w:left="576" w:hanging="288"/>
      </w:pPr>
      <w:rPr>
        <w:snapToGrid/>
        <w:sz w:val="24"/>
        <w:szCs w:val="24"/>
      </w:rPr>
    </w:lvl>
  </w:abstractNum>
  <w:abstractNum w:abstractNumId="6" w15:restartNumberingAfterBreak="0">
    <w:nsid w:val="06B0E833"/>
    <w:multiLevelType w:val="singleLevel"/>
    <w:tmpl w:val="189EA33A"/>
    <w:lvl w:ilvl="0">
      <w:start w:val="13"/>
      <w:numFmt w:val="lowerLetter"/>
      <w:lvlText w:val="%1)"/>
      <w:lvlJc w:val="left"/>
      <w:pPr>
        <w:tabs>
          <w:tab w:val="num" w:pos="936"/>
        </w:tabs>
        <w:ind w:left="936" w:hanging="360"/>
      </w:pPr>
      <w:rPr>
        <w:snapToGrid/>
        <w:sz w:val="20"/>
        <w:szCs w:val="20"/>
      </w:rPr>
    </w:lvl>
  </w:abstractNum>
  <w:abstractNum w:abstractNumId="7" w15:restartNumberingAfterBreak="0">
    <w:nsid w:val="0703FEE8"/>
    <w:multiLevelType w:val="singleLevel"/>
    <w:tmpl w:val="52C4AFA4"/>
    <w:lvl w:ilvl="0">
      <w:start w:val="1"/>
      <w:numFmt w:val="lowerLetter"/>
      <w:lvlText w:val="%1)"/>
      <w:lvlJc w:val="left"/>
      <w:pPr>
        <w:tabs>
          <w:tab w:val="num" w:pos="1080"/>
        </w:tabs>
        <w:ind w:left="864"/>
      </w:pPr>
      <w:rPr>
        <w:i/>
        <w:iCs/>
        <w:snapToGrid/>
        <w:spacing w:val="6"/>
        <w:sz w:val="20"/>
        <w:szCs w:val="20"/>
      </w:rPr>
    </w:lvl>
  </w:abstractNum>
  <w:abstractNum w:abstractNumId="8" w15:restartNumberingAfterBreak="0">
    <w:nsid w:val="078EEA56"/>
    <w:multiLevelType w:val="singleLevel"/>
    <w:tmpl w:val="575B60BE"/>
    <w:lvl w:ilvl="0">
      <w:start w:val="1"/>
      <w:numFmt w:val="lowerLetter"/>
      <w:lvlText w:val="%1)"/>
      <w:lvlJc w:val="left"/>
      <w:pPr>
        <w:tabs>
          <w:tab w:val="num" w:pos="864"/>
        </w:tabs>
        <w:ind w:left="864" w:hanging="360"/>
      </w:pPr>
      <w:rPr>
        <w:i/>
        <w:iCs/>
        <w:snapToGrid/>
        <w:sz w:val="20"/>
        <w:szCs w:val="20"/>
      </w:rPr>
    </w:lvl>
  </w:abstractNum>
  <w:abstractNum w:abstractNumId="9" w15:restartNumberingAfterBreak="0">
    <w:nsid w:val="07CFCCFB"/>
    <w:multiLevelType w:val="singleLevel"/>
    <w:tmpl w:val="33DB0894"/>
    <w:lvl w:ilvl="0">
      <w:start w:val="1"/>
      <w:numFmt w:val="lowerLetter"/>
      <w:lvlText w:val="%1)"/>
      <w:lvlJc w:val="left"/>
      <w:pPr>
        <w:tabs>
          <w:tab w:val="num" w:pos="1080"/>
        </w:tabs>
        <w:ind w:left="864"/>
      </w:pPr>
      <w:rPr>
        <w:snapToGrid/>
        <w:sz w:val="20"/>
        <w:szCs w:val="20"/>
      </w:rPr>
    </w:lvl>
  </w:abstractNum>
  <w:num w:numId="1">
    <w:abstractNumId w:val="4"/>
  </w:num>
  <w:num w:numId="2">
    <w:abstractNumId w:val="0"/>
  </w:num>
  <w:num w:numId="3">
    <w:abstractNumId w:val="0"/>
    <w:lvlOverride w:ilvl="0">
      <w:lvl w:ilvl="0">
        <w:numFmt w:val="decimal"/>
        <w:lvlText w:val="%1.-"/>
        <w:lvlJc w:val="left"/>
        <w:pPr>
          <w:tabs>
            <w:tab w:val="num" w:pos="432"/>
          </w:tabs>
        </w:pPr>
        <w:rPr>
          <w:b/>
          <w:bCs/>
          <w:snapToGrid/>
          <w:spacing w:val="2"/>
          <w:sz w:val="24"/>
          <w:szCs w:val="24"/>
        </w:rPr>
      </w:lvl>
    </w:lvlOverride>
  </w:num>
  <w:num w:numId="4">
    <w:abstractNumId w:val="3"/>
  </w:num>
  <w:num w:numId="5">
    <w:abstractNumId w:val="7"/>
  </w:num>
  <w:num w:numId="6">
    <w:abstractNumId w:val="9"/>
  </w:num>
  <w:num w:numId="7">
    <w:abstractNumId w:val="9"/>
    <w:lvlOverride w:ilvl="0">
      <w:lvl w:ilvl="0">
        <w:numFmt w:val="lowerLetter"/>
        <w:lvlText w:val="%1)"/>
        <w:lvlJc w:val="left"/>
        <w:pPr>
          <w:tabs>
            <w:tab w:val="num" w:pos="1224"/>
          </w:tabs>
          <w:ind w:left="864"/>
        </w:pPr>
        <w:rPr>
          <w:snapToGrid/>
          <w:spacing w:val="11"/>
          <w:sz w:val="20"/>
          <w:szCs w:val="20"/>
        </w:rPr>
      </w:lvl>
    </w:lvlOverride>
  </w:num>
  <w:num w:numId="8">
    <w:abstractNumId w:val="8"/>
  </w:num>
  <w:num w:numId="9">
    <w:abstractNumId w:val="8"/>
    <w:lvlOverride w:ilvl="0">
      <w:lvl w:ilvl="0">
        <w:numFmt w:val="lowerLetter"/>
        <w:lvlText w:val="%1)"/>
        <w:lvlJc w:val="left"/>
        <w:pPr>
          <w:tabs>
            <w:tab w:val="num" w:pos="864"/>
          </w:tabs>
          <w:ind w:left="864" w:hanging="360"/>
        </w:pPr>
        <w:rPr>
          <w:snapToGrid/>
          <w:sz w:val="20"/>
          <w:szCs w:val="20"/>
        </w:rPr>
      </w:lvl>
    </w:lvlOverride>
  </w:num>
  <w:num w:numId="10">
    <w:abstractNumId w:val="8"/>
    <w:lvlOverride w:ilvl="0">
      <w:lvl w:ilvl="0">
        <w:numFmt w:val="lowerLetter"/>
        <w:lvlText w:val="%1)"/>
        <w:lvlJc w:val="left"/>
        <w:pPr>
          <w:tabs>
            <w:tab w:val="num" w:pos="864"/>
          </w:tabs>
          <w:ind w:left="864" w:hanging="360"/>
        </w:pPr>
        <w:rPr>
          <w:snapToGrid/>
          <w:sz w:val="20"/>
          <w:szCs w:val="20"/>
        </w:rPr>
      </w:lvl>
    </w:lvlOverride>
  </w:num>
  <w:num w:numId="11">
    <w:abstractNumId w:val="1"/>
  </w:num>
  <w:num w:numId="12">
    <w:abstractNumId w:val="1"/>
    <w:lvlOverride w:ilvl="0">
      <w:lvl w:ilvl="0">
        <w:numFmt w:val="lowerLetter"/>
        <w:lvlText w:val="%1)"/>
        <w:lvlJc w:val="left"/>
        <w:pPr>
          <w:tabs>
            <w:tab w:val="num" w:pos="936"/>
          </w:tabs>
          <w:ind w:left="936" w:hanging="360"/>
        </w:pPr>
        <w:rPr>
          <w:snapToGrid/>
          <w:sz w:val="20"/>
          <w:szCs w:val="20"/>
        </w:rPr>
      </w:lvl>
    </w:lvlOverride>
  </w:num>
  <w:num w:numId="13">
    <w:abstractNumId w:val="6"/>
  </w:num>
  <w:num w:numId="14">
    <w:abstractNumId w:val="6"/>
    <w:lvlOverride w:ilvl="0">
      <w:lvl w:ilvl="0">
        <w:numFmt w:val="lowerLetter"/>
        <w:lvlText w:val="%1)"/>
        <w:lvlJc w:val="left"/>
        <w:pPr>
          <w:tabs>
            <w:tab w:val="num" w:pos="936"/>
          </w:tabs>
          <w:ind w:left="936" w:hanging="360"/>
        </w:pPr>
        <w:rPr>
          <w:snapToGrid/>
          <w:sz w:val="20"/>
          <w:szCs w:val="20"/>
        </w:rPr>
      </w:lvl>
    </w:lvlOverride>
  </w:num>
  <w:num w:numId="15">
    <w:abstractNumId w:val="5"/>
  </w:num>
  <w:num w:numId="16">
    <w:abstractNumId w:val="2"/>
  </w:num>
  <w:num w:numId="17">
    <w:abstractNumId w:val="2"/>
    <w:lvlOverride w:ilvl="0">
      <w:lvl w:ilvl="0">
        <w:numFmt w:val="upperRoman"/>
        <w:lvlText w:val="%1.-"/>
        <w:lvlJc w:val="left"/>
        <w:pPr>
          <w:tabs>
            <w:tab w:val="num" w:pos="720"/>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BC"/>
    <w:rsid w:val="0057177D"/>
    <w:rsid w:val="00585221"/>
    <w:rsid w:val="009E4E36"/>
    <w:rsid w:val="00A317BC"/>
    <w:rsid w:val="00CE1583"/>
    <w:rsid w:val="00E55A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24E24"/>
  <w14:defaultImageDpi w14:val="0"/>
  <w15:docId w15:val="{64E694F7-19D7-4815-B3E1-C732EBAA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E4E36"/>
    <w:rPr>
      <w:lang w:val="es-CR"/>
    </w:rPr>
  </w:style>
  <w:style w:type="character" w:customStyle="1" w:styleId="CharacterStyle1">
    <w:name w:val="Character Style 1"/>
    <w:uiPriority w:val="99"/>
    <w:rsid w:val="009E4E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7869</Words>
  <Characters>43281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2017-01-11T18:14:00Z</dcterms:created>
  <dcterms:modified xsi:type="dcterms:W3CDTF">2017-01-11T20:56:00Z</dcterms:modified>
</cp:coreProperties>
</file>